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A9" w:rsidRPr="00D91C49" w:rsidRDefault="00453DA9" w:rsidP="00453DA9">
      <w:pPr>
        <w:spacing w:after="0" w:line="240" w:lineRule="auto"/>
        <w:jc w:val="center"/>
        <w:rPr>
          <w:rFonts w:ascii="Times New Roman" w:hAnsi="Times New Roman" w:cs="Times New Roman"/>
          <w:b/>
          <w:sz w:val="28"/>
          <w:szCs w:val="28"/>
          <w:u w:val="single"/>
        </w:rPr>
      </w:pPr>
      <w:r w:rsidRPr="00D91C49">
        <w:rPr>
          <w:rFonts w:ascii="Times New Roman" w:hAnsi="Times New Roman" w:cs="Times New Roman"/>
          <w:b/>
          <w:sz w:val="28"/>
          <w:szCs w:val="28"/>
          <w:u w:val="single"/>
        </w:rPr>
        <w:t>CPEM 18</w:t>
      </w:r>
    </w:p>
    <w:p w:rsidR="00D91C49" w:rsidRPr="00D91C49" w:rsidRDefault="00D91C49" w:rsidP="00D91C49">
      <w:pPr>
        <w:spacing w:after="0" w:line="240" w:lineRule="auto"/>
        <w:jc w:val="center"/>
        <w:rPr>
          <w:rFonts w:ascii="Times New Roman" w:hAnsi="Times New Roman" w:cs="Times New Roman"/>
          <w:b/>
          <w:sz w:val="28"/>
          <w:szCs w:val="28"/>
          <w:u w:val="single"/>
        </w:rPr>
      </w:pPr>
      <w:r w:rsidRPr="00D91C49">
        <w:rPr>
          <w:rFonts w:ascii="Times New Roman" w:hAnsi="Times New Roman" w:cs="Times New Roman"/>
          <w:b/>
          <w:sz w:val="28"/>
          <w:szCs w:val="28"/>
          <w:u w:val="single"/>
        </w:rPr>
        <w:t>Programa de previos libres y equivalentes</w:t>
      </w:r>
      <w:r w:rsidR="00053324">
        <w:rPr>
          <w:rFonts w:ascii="Times New Roman" w:hAnsi="Times New Roman" w:cs="Times New Roman"/>
          <w:b/>
          <w:sz w:val="28"/>
          <w:szCs w:val="28"/>
          <w:u w:val="single"/>
        </w:rPr>
        <w:t xml:space="preserve"> 2019</w:t>
      </w:r>
      <w:r w:rsidRPr="00D91C49">
        <w:rPr>
          <w:rFonts w:ascii="Times New Roman" w:hAnsi="Times New Roman" w:cs="Times New Roman"/>
          <w:b/>
          <w:sz w:val="28"/>
          <w:szCs w:val="28"/>
          <w:u w:val="single"/>
        </w:rPr>
        <w:t xml:space="preserve"> </w:t>
      </w:r>
    </w:p>
    <w:p w:rsidR="00D91C49" w:rsidRPr="00D91C49" w:rsidRDefault="00D91C49" w:rsidP="00D91C49">
      <w:pPr>
        <w:spacing w:after="0" w:line="240" w:lineRule="auto"/>
        <w:jc w:val="center"/>
        <w:rPr>
          <w:rFonts w:ascii="Times New Roman" w:hAnsi="Times New Roman" w:cs="Times New Roman"/>
          <w:sz w:val="28"/>
          <w:szCs w:val="28"/>
          <w:u w:val="single"/>
        </w:rPr>
      </w:pPr>
      <w:r w:rsidRPr="00D91C49">
        <w:rPr>
          <w:rFonts w:ascii="Times New Roman" w:hAnsi="Times New Roman" w:cs="Times New Roman"/>
          <w:sz w:val="28"/>
          <w:szCs w:val="28"/>
          <w:u w:val="single"/>
        </w:rPr>
        <w:t>Departamento Estético Expresivo</w:t>
      </w:r>
    </w:p>
    <w:p w:rsidR="00453DA9" w:rsidRPr="00D91C49" w:rsidRDefault="00D91C49" w:rsidP="00D91C49">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Jefa </w:t>
      </w:r>
      <w:proofErr w:type="spellStart"/>
      <w:r>
        <w:rPr>
          <w:rFonts w:ascii="Times New Roman" w:hAnsi="Times New Roman" w:cs="Times New Roman"/>
          <w:sz w:val="28"/>
          <w:szCs w:val="28"/>
          <w:u w:val="single"/>
        </w:rPr>
        <w:t>dto</w:t>
      </w:r>
      <w:proofErr w:type="spellEnd"/>
      <w:r w:rsidR="00453DA9" w:rsidRPr="00D91C49">
        <w:rPr>
          <w:rFonts w:ascii="Times New Roman" w:hAnsi="Times New Roman" w:cs="Times New Roman"/>
          <w:sz w:val="28"/>
          <w:szCs w:val="28"/>
          <w:u w:val="single"/>
        </w:rPr>
        <w:t>: Cantero Claudia</w:t>
      </w:r>
    </w:p>
    <w:p w:rsidR="00D91C49" w:rsidRPr="00D91C49" w:rsidRDefault="00D91C49" w:rsidP="00D91C49">
      <w:pPr>
        <w:spacing w:after="0" w:line="240" w:lineRule="auto"/>
        <w:jc w:val="center"/>
        <w:rPr>
          <w:rFonts w:ascii="Times New Roman" w:hAnsi="Times New Roman" w:cs="Times New Roman"/>
          <w:sz w:val="28"/>
          <w:szCs w:val="28"/>
          <w:u w:val="single"/>
        </w:rPr>
      </w:pPr>
      <w:r w:rsidRPr="00D91C49">
        <w:rPr>
          <w:rFonts w:ascii="Times New Roman" w:hAnsi="Times New Roman" w:cs="Times New Roman"/>
          <w:sz w:val="28"/>
          <w:szCs w:val="28"/>
          <w:u w:val="single"/>
        </w:rPr>
        <w:t xml:space="preserve">Artes visuales </w:t>
      </w:r>
    </w:p>
    <w:p w:rsidR="00D91C49" w:rsidRPr="00D91C49" w:rsidRDefault="00D91C49" w:rsidP="00453DA9">
      <w:pPr>
        <w:spacing w:after="0" w:line="240" w:lineRule="auto"/>
        <w:jc w:val="center"/>
        <w:rPr>
          <w:rFonts w:ascii="Times New Roman" w:hAnsi="Times New Roman" w:cs="Times New Roman"/>
          <w:sz w:val="28"/>
          <w:szCs w:val="28"/>
          <w:u w:val="single"/>
        </w:rPr>
      </w:pPr>
      <w:r w:rsidRPr="00D91C49">
        <w:rPr>
          <w:rFonts w:ascii="Times New Roman" w:hAnsi="Times New Roman" w:cs="Times New Roman"/>
          <w:sz w:val="28"/>
          <w:szCs w:val="28"/>
          <w:u w:val="single"/>
        </w:rPr>
        <w:t>1°5ta</w:t>
      </w:r>
    </w:p>
    <w:p w:rsidR="00682849" w:rsidRPr="00453DA9" w:rsidRDefault="00682849" w:rsidP="00453DA9">
      <w:pPr>
        <w:spacing w:after="0" w:line="240" w:lineRule="auto"/>
        <w:jc w:val="center"/>
        <w:rPr>
          <w:rFonts w:ascii="Times New Roman" w:hAnsi="Times New Roman" w:cs="Times New Roman"/>
          <w:sz w:val="28"/>
          <w:szCs w:val="28"/>
        </w:rPr>
      </w:pPr>
    </w:p>
    <w:p w:rsidR="00453DA9" w:rsidRPr="00D91C49" w:rsidRDefault="00453DA9" w:rsidP="00453DA9">
      <w:pPr>
        <w:spacing w:after="0" w:line="240" w:lineRule="auto"/>
        <w:rPr>
          <w:rFonts w:ascii="Times New Roman" w:hAnsi="Times New Roman" w:cs="Times New Roman"/>
          <w:b/>
          <w:sz w:val="24"/>
          <w:szCs w:val="24"/>
        </w:rPr>
      </w:pPr>
      <w:r w:rsidRPr="00D91C49">
        <w:rPr>
          <w:rFonts w:ascii="Times New Roman" w:hAnsi="Times New Roman" w:cs="Times New Roman"/>
          <w:b/>
          <w:sz w:val="24"/>
          <w:szCs w:val="24"/>
        </w:rPr>
        <w:t>Unidad Nº1</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w:t>
      </w:r>
      <w:r w:rsidRPr="00D91C49">
        <w:rPr>
          <w:rFonts w:ascii="Times New Roman" w:hAnsi="Times New Roman" w:cs="Times New Roman"/>
          <w:i/>
          <w:sz w:val="24"/>
          <w:szCs w:val="24"/>
          <w:u w:val="single"/>
        </w:rPr>
        <w:t>Punto</w:t>
      </w:r>
      <w:r w:rsidRPr="00D91C49">
        <w:rPr>
          <w:rFonts w:ascii="Times New Roman" w:hAnsi="Times New Roman" w:cs="Times New Roman"/>
          <w:sz w:val="24"/>
          <w:szCs w:val="24"/>
        </w:rPr>
        <w:t xml:space="preserve">: concepto como unidad mínima de la comunicación visual, organización del punto en el plano. Variables del punto. Puntillismo </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w:t>
      </w:r>
      <w:r w:rsidRPr="00D91C49">
        <w:rPr>
          <w:rFonts w:ascii="Times New Roman" w:hAnsi="Times New Roman" w:cs="Times New Roman"/>
          <w:i/>
          <w:sz w:val="24"/>
          <w:szCs w:val="24"/>
          <w:u w:val="single"/>
        </w:rPr>
        <w:t>Línea</w:t>
      </w:r>
      <w:r w:rsidRPr="00D91C49">
        <w:rPr>
          <w:rFonts w:ascii="Times New Roman" w:hAnsi="Times New Roman" w:cs="Times New Roman"/>
          <w:sz w:val="24"/>
          <w:szCs w:val="24"/>
        </w:rPr>
        <w:t xml:space="preserve">: conformación de la línea, clasificación de línea, según su trayectoria (líneas rectas, curvas, abiertas, cerradas, quebradas, mixtas, onduladas, irregulares, etc.), según el trazo (líneas continuas, discontinuas, insinuadas, completamente terminadas, gruesas, finas, de grosor uniforme homogénea, de grosor variable modulada), según  formas simples (rectas: horizontal, vertical , oblicuas. Curvas). Artista </w:t>
      </w:r>
      <w:proofErr w:type="spellStart"/>
      <w:r w:rsidRPr="00D91C49">
        <w:rPr>
          <w:rFonts w:ascii="Times New Roman" w:hAnsi="Times New Roman" w:cs="Times New Roman"/>
          <w:sz w:val="24"/>
          <w:szCs w:val="24"/>
        </w:rPr>
        <w:t>kandinsky</w:t>
      </w:r>
      <w:proofErr w:type="spellEnd"/>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w:t>
      </w:r>
      <w:r w:rsidRPr="00D91C49">
        <w:rPr>
          <w:rFonts w:ascii="Times New Roman" w:hAnsi="Times New Roman" w:cs="Times New Roman"/>
          <w:i/>
          <w:sz w:val="24"/>
          <w:szCs w:val="24"/>
          <w:u w:val="single"/>
        </w:rPr>
        <w:t>-Plano</w:t>
      </w:r>
      <w:r w:rsidRPr="00D91C49">
        <w:rPr>
          <w:rFonts w:ascii="Times New Roman" w:hAnsi="Times New Roman" w:cs="Times New Roman"/>
          <w:sz w:val="24"/>
          <w:szCs w:val="24"/>
        </w:rPr>
        <w:t>: -Plano bidimensional: plano como soporte de la obra, variaciones del plano (forma, dimensiones, posiciones), plano dentro de la obra.</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 Plano tridimensional (cóncavo, convexo, recto, curvo)   artista   Picasso   </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i/>
          <w:sz w:val="24"/>
          <w:szCs w:val="24"/>
        </w:rPr>
        <w:t>-</w:t>
      </w:r>
      <w:r w:rsidRPr="00D91C49">
        <w:rPr>
          <w:rFonts w:ascii="Times New Roman" w:hAnsi="Times New Roman" w:cs="Times New Roman"/>
          <w:i/>
          <w:sz w:val="24"/>
          <w:szCs w:val="24"/>
          <w:u w:val="single"/>
        </w:rPr>
        <w:t>Composiciones</w:t>
      </w:r>
      <w:r w:rsidRPr="00D91C49">
        <w:rPr>
          <w:rFonts w:ascii="Times New Roman" w:hAnsi="Times New Roman" w:cs="Times New Roman"/>
          <w:sz w:val="24"/>
          <w:szCs w:val="24"/>
          <w:u w:val="single"/>
        </w:rPr>
        <w:t>:</w:t>
      </w:r>
      <w:r w:rsidRPr="00D91C49">
        <w:rPr>
          <w:rFonts w:ascii="Times New Roman" w:hAnsi="Times New Roman" w:cs="Times New Roman"/>
          <w:sz w:val="24"/>
          <w:szCs w:val="24"/>
        </w:rPr>
        <w:t xml:space="preserve"> figurativas-abstractas, bidimensionales-tridimensionales.</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i/>
          <w:sz w:val="24"/>
          <w:szCs w:val="24"/>
          <w:u w:val="single"/>
        </w:rPr>
        <w:t>-Color</w:t>
      </w:r>
      <w:r w:rsidRPr="00D91C49">
        <w:rPr>
          <w:rFonts w:ascii="Times New Roman" w:hAnsi="Times New Roman" w:cs="Times New Roman"/>
          <w:sz w:val="24"/>
          <w:szCs w:val="24"/>
          <w:u w:val="single"/>
        </w:rPr>
        <w:t>:</w:t>
      </w:r>
      <w:r w:rsidRPr="00D91C49">
        <w:rPr>
          <w:rFonts w:ascii="Times New Roman" w:hAnsi="Times New Roman" w:cs="Times New Roman"/>
          <w:sz w:val="24"/>
          <w:szCs w:val="24"/>
        </w:rPr>
        <w:t xml:space="preserve"> primarios, secundarios, terciarios, cálidos-fríos, cromáticos-acromáticos (variables del valor 9 tonos). Paletas monocromáticas. Saturación y desaturación. Artista Matisse </w:t>
      </w:r>
    </w:p>
    <w:p w:rsidR="00453DA9" w:rsidRPr="00D91C49" w:rsidRDefault="00453DA9" w:rsidP="00453DA9">
      <w:pPr>
        <w:spacing w:after="0" w:line="240" w:lineRule="auto"/>
        <w:rPr>
          <w:rFonts w:ascii="Times New Roman" w:hAnsi="Times New Roman" w:cs="Times New Roman"/>
          <w:sz w:val="24"/>
          <w:szCs w:val="24"/>
        </w:rPr>
      </w:pPr>
    </w:p>
    <w:p w:rsidR="00453DA9" w:rsidRPr="00D91C49" w:rsidRDefault="00453DA9" w:rsidP="00453DA9">
      <w:pPr>
        <w:spacing w:after="0" w:line="240" w:lineRule="auto"/>
        <w:rPr>
          <w:rFonts w:ascii="Times New Roman" w:hAnsi="Times New Roman" w:cs="Times New Roman"/>
          <w:b/>
          <w:sz w:val="24"/>
          <w:szCs w:val="24"/>
        </w:rPr>
      </w:pPr>
      <w:r w:rsidRPr="00D91C49">
        <w:rPr>
          <w:rFonts w:ascii="Times New Roman" w:hAnsi="Times New Roman" w:cs="Times New Roman"/>
          <w:b/>
          <w:sz w:val="24"/>
          <w:szCs w:val="24"/>
        </w:rPr>
        <w:t>Unidad Nº2</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-Cualidades de la superficie como elemento compositivo:</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i/>
          <w:sz w:val="24"/>
          <w:szCs w:val="24"/>
          <w:u w:val="single"/>
        </w:rPr>
        <w:t>Textura</w:t>
      </w:r>
      <w:r w:rsidRPr="00D91C49">
        <w:rPr>
          <w:rFonts w:ascii="Times New Roman" w:hAnsi="Times New Roman" w:cs="Times New Roman"/>
          <w:i/>
          <w:sz w:val="24"/>
          <w:szCs w:val="24"/>
        </w:rPr>
        <w:t>:</w:t>
      </w:r>
      <w:r w:rsidRPr="00D91C49">
        <w:rPr>
          <w:rFonts w:ascii="Times New Roman" w:hAnsi="Times New Roman" w:cs="Times New Roman"/>
          <w:sz w:val="24"/>
          <w:szCs w:val="24"/>
        </w:rPr>
        <w:t xml:space="preserve"> concepto, clasificación táctiles, visuales, naturales,</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w:t>
      </w:r>
      <w:proofErr w:type="gramStart"/>
      <w:r w:rsidRPr="00D91C49">
        <w:rPr>
          <w:rFonts w:ascii="Times New Roman" w:hAnsi="Times New Roman" w:cs="Times New Roman"/>
          <w:sz w:val="24"/>
          <w:szCs w:val="24"/>
        </w:rPr>
        <w:t>artificiales</w:t>
      </w:r>
      <w:proofErr w:type="gramEnd"/>
      <w:r w:rsidRPr="00D91C49">
        <w:rPr>
          <w:rFonts w:ascii="Times New Roman" w:hAnsi="Times New Roman" w:cs="Times New Roman"/>
          <w:sz w:val="24"/>
          <w:szCs w:val="24"/>
        </w:rPr>
        <w:t xml:space="preserve">, elementos con los que podemos generar texturas </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w:t>
      </w:r>
      <w:proofErr w:type="gramStart"/>
      <w:r w:rsidRPr="00D91C49">
        <w:rPr>
          <w:rFonts w:ascii="Times New Roman" w:hAnsi="Times New Roman" w:cs="Times New Roman"/>
          <w:sz w:val="24"/>
          <w:szCs w:val="24"/>
        </w:rPr>
        <w:t>visuales</w:t>
      </w:r>
      <w:proofErr w:type="gramEnd"/>
      <w:r w:rsidRPr="00D91C49">
        <w:rPr>
          <w:rFonts w:ascii="Times New Roman" w:hAnsi="Times New Roman" w:cs="Times New Roman"/>
          <w:sz w:val="24"/>
          <w:szCs w:val="24"/>
        </w:rPr>
        <w:t xml:space="preserve"> en el plano.  Indicadores de espacio</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u w:val="single"/>
        </w:rPr>
        <w:t>-</w:t>
      </w:r>
      <w:r w:rsidRPr="00D91C49">
        <w:rPr>
          <w:rFonts w:ascii="Times New Roman" w:hAnsi="Times New Roman" w:cs="Times New Roman"/>
          <w:i/>
          <w:sz w:val="24"/>
          <w:szCs w:val="24"/>
          <w:u w:val="single"/>
        </w:rPr>
        <w:t>Relación figura-fondo</w:t>
      </w:r>
      <w:r w:rsidRPr="00D91C49">
        <w:rPr>
          <w:rFonts w:ascii="Times New Roman" w:hAnsi="Times New Roman" w:cs="Times New Roman"/>
          <w:sz w:val="24"/>
          <w:szCs w:val="24"/>
        </w:rPr>
        <w:t>: objeto-entorno, simple, complejo, ambiguo.</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w:t>
      </w:r>
      <w:r w:rsidRPr="00D91C49">
        <w:rPr>
          <w:rFonts w:ascii="Times New Roman" w:hAnsi="Times New Roman" w:cs="Times New Roman"/>
          <w:i/>
          <w:sz w:val="24"/>
          <w:szCs w:val="24"/>
        </w:rPr>
        <w:t>Elementos básicos de equilibrio en el plano y en el espacio:</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w:t>
      </w:r>
      <w:r w:rsidRPr="00D91C49">
        <w:rPr>
          <w:rFonts w:ascii="Times New Roman" w:hAnsi="Times New Roman" w:cs="Times New Roman"/>
          <w:sz w:val="24"/>
          <w:szCs w:val="24"/>
          <w:u w:val="single"/>
        </w:rPr>
        <w:t>Simetría</w:t>
      </w:r>
      <w:r w:rsidRPr="00D91C49">
        <w:rPr>
          <w:rFonts w:ascii="Times New Roman" w:hAnsi="Times New Roman" w:cs="Times New Roman"/>
          <w:sz w:val="24"/>
          <w:szCs w:val="24"/>
        </w:rPr>
        <w:t>: axial, radial, especular, aproximada, traslación, extensión.</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  Asimetría.</w:t>
      </w:r>
    </w:p>
    <w:p w:rsidR="00053324" w:rsidRDefault="00053324" w:rsidP="00453DA9">
      <w:pPr>
        <w:spacing w:after="0" w:line="240" w:lineRule="auto"/>
        <w:rPr>
          <w:rFonts w:ascii="Times New Roman" w:hAnsi="Times New Roman" w:cs="Times New Roman"/>
          <w:b/>
          <w:sz w:val="24"/>
          <w:szCs w:val="24"/>
        </w:rPr>
      </w:pPr>
    </w:p>
    <w:p w:rsidR="00453DA9" w:rsidRPr="00D91C49" w:rsidRDefault="00453DA9" w:rsidP="00453DA9">
      <w:pPr>
        <w:spacing w:after="0" w:line="240" w:lineRule="auto"/>
        <w:rPr>
          <w:rFonts w:ascii="Times New Roman" w:hAnsi="Times New Roman" w:cs="Times New Roman"/>
          <w:b/>
          <w:sz w:val="24"/>
          <w:szCs w:val="24"/>
        </w:rPr>
      </w:pPr>
      <w:bookmarkStart w:id="0" w:name="_GoBack"/>
      <w:bookmarkEnd w:id="0"/>
      <w:r w:rsidRPr="00D91C49">
        <w:rPr>
          <w:rFonts w:ascii="Times New Roman" w:hAnsi="Times New Roman" w:cs="Times New Roman"/>
          <w:b/>
          <w:sz w:val="24"/>
          <w:szCs w:val="24"/>
        </w:rPr>
        <w:t>Unidad N°3</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Rostro, canon.</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Arte Rupestre</w:t>
      </w:r>
    </w:p>
    <w:p w:rsidR="00453DA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Arte Egipcio </w:t>
      </w:r>
    </w:p>
    <w:p w:rsidR="00053324" w:rsidRPr="00053324" w:rsidRDefault="00053324" w:rsidP="00053324">
      <w:pPr>
        <w:spacing w:after="0" w:line="240" w:lineRule="auto"/>
        <w:jc w:val="both"/>
        <w:rPr>
          <w:rFonts w:cstheme="minorHAnsi"/>
          <w:b/>
          <w:sz w:val="24"/>
          <w:szCs w:val="24"/>
          <w:u w:val="single"/>
        </w:rPr>
      </w:pPr>
      <w:r w:rsidRPr="00053324">
        <w:rPr>
          <w:rFonts w:cstheme="minorHAnsi"/>
          <w:b/>
          <w:sz w:val="24"/>
          <w:szCs w:val="24"/>
          <w:u w:val="single"/>
        </w:rPr>
        <w:t>Condiciones para la aprobación de la materia:</w:t>
      </w:r>
    </w:p>
    <w:p w:rsidR="00053324" w:rsidRPr="00053324" w:rsidRDefault="00053324" w:rsidP="00053324">
      <w:pPr>
        <w:spacing w:after="0" w:line="240" w:lineRule="auto"/>
        <w:jc w:val="both"/>
        <w:rPr>
          <w:rFonts w:cstheme="minorHAnsi"/>
          <w:sz w:val="24"/>
          <w:szCs w:val="24"/>
        </w:rPr>
      </w:pPr>
      <w:r w:rsidRPr="00053324">
        <w:rPr>
          <w:rFonts w:cstheme="minorHAnsi"/>
          <w:sz w:val="24"/>
          <w:szCs w:val="24"/>
        </w:rPr>
        <w:t xml:space="preserve">Exposición teórica con el 100% de los trabajos realizados- </w:t>
      </w:r>
      <w:r w:rsidRPr="00053324">
        <w:rPr>
          <w:rFonts w:cstheme="minorHAnsi"/>
          <w:b/>
          <w:sz w:val="24"/>
          <w:szCs w:val="24"/>
          <w:u w:val="single"/>
        </w:rPr>
        <w:t>Carpeta completa</w:t>
      </w:r>
    </w:p>
    <w:p w:rsidR="00453DA9" w:rsidRPr="00D91C49" w:rsidRDefault="00453DA9" w:rsidP="00453DA9">
      <w:pPr>
        <w:spacing w:after="0" w:line="240" w:lineRule="auto"/>
        <w:rPr>
          <w:rFonts w:ascii="Times New Roman" w:hAnsi="Times New Roman" w:cs="Times New Roman"/>
          <w:b/>
          <w:sz w:val="24"/>
          <w:szCs w:val="24"/>
        </w:rPr>
      </w:pPr>
      <w:r w:rsidRPr="00D91C49">
        <w:rPr>
          <w:rFonts w:ascii="Times New Roman" w:hAnsi="Times New Roman" w:cs="Times New Roman"/>
          <w:b/>
          <w:sz w:val="24"/>
          <w:szCs w:val="24"/>
        </w:rPr>
        <w:t>Bibliografía:</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b/>
          <w:sz w:val="24"/>
          <w:szCs w:val="24"/>
        </w:rPr>
        <w:t>-</w:t>
      </w:r>
      <w:r w:rsidRPr="00D91C49">
        <w:rPr>
          <w:rFonts w:ascii="Times New Roman" w:hAnsi="Times New Roman" w:cs="Times New Roman"/>
          <w:sz w:val="24"/>
          <w:szCs w:val="24"/>
        </w:rPr>
        <w:t>Plástica en red 789. Editorial AZ.</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-Léxico técnico de las Artes Plásticas. Irene </w:t>
      </w:r>
      <w:proofErr w:type="spellStart"/>
      <w:r w:rsidRPr="00D91C49">
        <w:rPr>
          <w:rFonts w:ascii="Times New Roman" w:hAnsi="Times New Roman" w:cs="Times New Roman"/>
          <w:sz w:val="24"/>
          <w:szCs w:val="24"/>
        </w:rPr>
        <w:t>Crespi</w:t>
      </w:r>
      <w:proofErr w:type="spellEnd"/>
      <w:r w:rsidRPr="00D91C49">
        <w:rPr>
          <w:rFonts w:ascii="Times New Roman" w:hAnsi="Times New Roman" w:cs="Times New Roman"/>
          <w:sz w:val="24"/>
          <w:szCs w:val="24"/>
        </w:rPr>
        <w:t xml:space="preserve"> y </w:t>
      </w:r>
      <w:proofErr w:type="spellStart"/>
      <w:r w:rsidRPr="00D91C49">
        <w:rPr>
          <w:rFonts w:ascii="Times New Roman" w:hAnsi="Times New Roman" w:cs="Times New Roman"/>
          <w:sz w:val="24"/>
          <w:szCs w:val="24"/>
        </w:rPr>
        <w:t>jorge</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Ferrario</w:t>
      </w:r>
      <w:proofErr w:type="spellEnd"/>
      <w:r w:rsidRPr="00D91C49">
        <w:rPr>
          <w:rFonts w:ascii="Times New Roman" w:hAnsi="Times New Roman" w:cs="Times New Roman"/>
          <w:sz w:val="24"/>
          <w:szCs w:val="24"/>
        </w:rPr>
        <w:t xml:space="preserve">. Ediciones </w:t>
      </w:r>
      <w:proofErr w:type="spellStart"/>
      <w:r w:rsidRPr="00D91C49">
        <w:rPr>
          <w:rFonts w:ascii="Times New Roman" w:hAnsi="Times New Roman" w:cs="Times New Roman"/>
          <w:sz w:val="24"/>
          <w:szCs w:val="24"/>
        </w:rPr>
        <w:t>Colihue</w:t>
      </w:r>
      <w:proofErr w:type="spellEnd"/>
    </w:p>
    <w:p w:rsidR="00453DA9" w:rsidRPr="00D91C49" w:rsidRDefault="00453DA9" w:rsidP="00453DA9">
      <w:pPr>
        <w:spacing w:after="0" w:line="240" w:lineRule="auto"/>
        <w:rPr>
          <w:rFonts w:ascii="Times New Roman" w:hAnsi="Times New Roman" w:cs="Times New Roman"/>
          <w:sz w:val="24"/>
          <w:szCs w:val="24"/>
          <w:lang w:val="en-US"/>
        </w:rPr>
      </w:pPr>
      <w:r w:rsidRPr="00D91C49">
        <w:rPr>
          <w:rFonts w:ascii="Times New Roman" w:hAnsi="Times New Roman" w:cs="Times New Roman"/>
          <w:sz w:val="24"/>
          <w:szCs w:val="24"/>
        </w:rPr>
        <w:t xml:space="preserve">- Educación Plástica y visual I. Sofía Calvo y Elsa </w:t>
      </w:r>
      <w:proofErr w:type="spellStart"/>
      <w:r w:rsidRPr="00D91C49">
        <w:rPr>
          <w:rFonts w:ascii="Times New Roman" w:hAnsi="Times New Roman" w:cs="Times New Roman"/>
          <w:sz w:val="24"/>
          <w:szCs w:val="24"/>
        </w:rPr>
        <w:t>Dias</w:t>
      </w:r>
      <w:proofErr w:type="spellEnd"/>
      <w:r w:rsidRPr="00D91C49">
        <w:rPr>
          <w:rFonts w:ascii="Times New Roman" w:hAnsi="Times New Roman" w:cs="Times New Roman"/>
          <w:sz w:val="24"/>
          <w:szCs w:val="24"/>
        </w:rPr>
        <w:t xml:space="preserve">. </w:t>
      </w:r>
      <w:r w:rsidRPr="00D91C49">
        <w:rPr>
          <w:rFonts w:ascii="Times New Roman" w:hAnsi="Times New Roman" w:cs="Times New Roman"/>
          <w:sz w:val="24"/>
          <w:szCs w:val="24"/>
          <w:lang w:val="en-US"/>
        </w:rPr>
        <w:t xml:space="preserve">Editorial Mc </w:t>
      </w:r>
      <w:proofErr w:type="spellStart"/>
      <w:r w:rsidRPr="00D91C49">
        <w:rPr>
          <w:rFonts w:ascii="Times New Roman" w:hAnsi="Times New Roman" w:cs="Times New Roman"/>
          <w:sz w:val="24"/>
          <w:szCs w:val="24"/>
          <w:lang w:val="en-US"/>
        </w:rPr>
        <w:t>Graw</w:t>
      </w:r>
      <w:proofErr w:type="spellEnd"/>
      <w:r w:rsidRPr="00D91C49">
        <w:rPr>
          <w:rFonts w:ascii="Times New Roman" w:hAnsi="Times New Roman" w:cs="Times New Roman"/>
          <w:sz w:val="24"/>
          <w:szCs w:val="24"/>
          <w:lang w:val="en-US"/>
        </w:rPr>
        <w:t>-Hill.</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lang w:val="en-US"/>
        </w:rPr>
        <w:t xml:space="preserve">-El Color. Betty Edwards. </w:t>
      </w:r>
      <w:r w:rsidRPr="00D91C49">
        <w:rPr>
          <w:rFonts w:ascii="Times New Roman" w:hAnsi="Times New Roman" w:cs="Times New Roman"/>
          <w:sz w:val="24"/>
          <w:szCs w:val="24"/>
        </w:rPr>
        <w:t>Editorial Urano</w:t>
      </w:r>
    </w:p>
    <w:p w:rsidR="00453DA9" w:rsidRPr="00D91C49" w:rsidRDefault="00453DA9" w:rsidP="00453DA9">
      <w:pPr>
        <w:spacing w:after="0" w:line="240" w:lineRule="auto"/>
        <w:rPr>
          <w:rFonts w:ascii="Times New Roman" w:hAnsi="Times New Roman" w:cs="Times New Roman"/>
          <w:sz w:val="24"/>
          <w:szCs w:val="24"/>
        </w:rPr>
      </w:pPr>
      <w:r w:rsidRPr="00D91C49">
        <w:rPr>
          <w:rFonts w:ascii="Times New Roman" w:hAnsi="Times New Roman" w:cs="Times New Roman"/>
          <w:sz w:val="24"/>
          <w:szCs w:val="24"/>
        </w:rPr>
        <w:t xml:space="preserve">-Plástica. Berta </w:t>
      </w:r>
      <w:proofErr w:type="spellStart"/>
      <w:r w:rsidRPr="00D91C49">
        <w:rPr>
          <w:rFonts w:ascii="Times New Roman" w:hAnsi="Times New Roman" w:cs="Times New Roman"/>
          <w:sz w:val="24"/>
          <w:szCs w:val="24"/>
        </w:rPr>
        <w:t>Nun</w:t>
      </w:r>
      <w:proofErr w:type="spellEnd"/>
      <w:r w:rsidRPr="00D91C49">
        <w:rPr>
          <w:rFonts w:ascii="Times New Roman" w:hAnsi="Times New Roman" w:cs="Times New Roman"/>
          <w:sz w:val="24"/>
          <w:szCs w:val="24"/>
        </w:rPr>
        <w:t xml:space="preserve"> de Negro. Ediciones </w:t>
      </w:r>
      <w:proofErr w:type="spellStart"/>
      <w:r w:rsidRPr="00D91C49">
        <w:rPr>
          <w:rFonts w:ascii="Times New Roman" w:hAnsi="Times New Roman" w:cs="Times New Roman"/>
          <w:sz w:val="24"/>
          <w:szCs w:val="24"/>
        </w:rPr>
        <w:t>Colihue</w:t>
      </w:r>
      <w:proofErr w:type="spellEnd"/>
      <w:r w:rsidRPr="00D91C49">
        <w:rPr>
          <w:rFonts w:ascii="Times New Roman" w:hAnsi="Times New Roman" w:cs="Times New Roman"/>
          <w:sz w:val="24"/>
          <w:szCs w:val="24"/>
        </w:rPr>
        <w:t>.</w:t>
      </w:r>
    </w:p>
    <w:p w:rsidR="00453DA9" w:rsidRPr="00D91C49" w:rsidRDefault="00453DA9" w:rsidP="00453DA9">
      <w:pPr>
        <w:pStyle w:val="Sinespaciado"/>
        <w:jc w:val="both"/>
        <w:rPr>
          <w:rFonts w:ascii="Times New Roman" w:hAnsi="Times New Roman"/>
          <w:sz w:val="24"/>
          <w:szCs w:val="24"/>
        </w:rPr>
      </w:pPr>
      <w:r w:rsidRPr="00D91C49">
        <w:rPr>
          <w:rFonts w:ascii="Times New Roman" w:hAnsi="Times New Roman"/>
          <w:sz w:val="24"/>
          <w:szCs w:val="24"/>
        </w:rPr>
        <w:t xml:space="preserve">-Culturas y estéticas contemporáneas, Armando D. </w:t>
      </w:r>
      <w:proofErr w:type="spellStart"/>
      <w:r w:rsidRPr="00D91C49">
        <w:rPr>
          <w:rFonts w:ascii="Times New Roman" w:hAnsi="Times New Roman"/>
          <w:sz w:val="24"/>
          <w:szCs w:val="24"/>
        </w:rPr>
        <w:t>Dilon</w:t>
      </w:r>
      <w:proofErr w:type="spellEnd"/>
      <w:r w:rsidRPr="00D91C49">
        <w:rPr>
          <w:rFonts w:ascii="Times New Roman" w:hAnsi="Times New Roman"/>
          <w:sz w:val="24"/>
          <w:szCs w:val="24"/>
        </w:rPr>
        <w:t xml:space="preserve">, </w:t>
      </w:r>
      <w:proofErr w:type="spellStart"/>
      <w:r w:rsidRPr="00D91C49">
        <w:rPr>
          <w:rFonts w:ascii="Times New Roman" w:hAnsi="Times New Roman"/>
          <w:sz w:val="24"/>
          <w:szCs w:val="24"/>
        </w:rPr>
        <w:t>Loretta</w:t>
      </w:r>
      <w:proofErr w:type="spellEnd"/>
      <w:r w:rsidRPr="00D91C49">
        <w:rPr>
          <w:rFonts w:ascii="Times New Roman" w:hAnsi="Times New Roman"/>
          <w:sz w:val="24"/>
          <w:szCs w:val="24"/>
        </w:rPr>
        <w:t xml:space="preserve"> </w:t>
      </w:r>
      <w:proofErr w:type="spellStart"/>
      <w:r w:rsidRPr="00D91C49">
        <w:rPr>
          <w:rFonts w:ascii="Times New Roman" w:hAnsi="Times New Roman"/>
          <w:sz w:val="24"/>
          <w:szCs w:val="24"/>
        </w:rPr>
        <w:t>Brass</w:t>
      </w:r>
      <w:proofErr w:type="spellEnd"/>
      <w:r w:rsidRPr="00D91C49">
        <w:rPr>
          <w:rFonts w:ascii="Times New Roman" w:hAnsi="Times New Roman"/>
          <w:sz w:val="24"/>
          <w:szCs w:val="24"/>
        </w:rPr>
        <w:t xml:space="preserve">, María </w:t>
      </w:r>
      <w:proofErr w:type="spellStart"/>
      <w:r w:rsidRPr="00D91C49">
        <w:rPr>
          <w:rFonts w:ascii="Times New Roman" w:hAnsi="Times New Roman"/>
          <w:sz w:val="24"/>
          <w:szCs w:val="24"/>
        </w:rPr>
        <w:t>Eggers</w:t>
      </w:r>
      <w:proofErr w:type="spellEnd"/>
      <w:r w:rsidRPr="00D91C49">
        <w:rPr>
          <w:rFonts w:ascii="Times New Roman" w:hAnsi="Times New Roman"/>
          <w:sz w:val="24"/>
          <w:szCs w:val="24"/>
        </w:rPr>
        <w:t xml:space="preserve">          </w:t>
      </w:r>
      <w:proofErr w:type="spellStart"/>
      <w:r w:rsidRPr="00D91C49">
        <w:rPr>
          <w:rFonts w:ascii="Times New Roman" w:hAnsi="Times New Roman"/>
          <w:sz w:val="24"/>
          <w:szCs w:val="24"/>
        </w:rPr>
        <w:t>Lan</w:t>
      </w:r>
      <w:proofErr w:type="spellEnd"/>
      <w:r w:rsidRPr="00D91C49">
        <w:rPr>
          <w:rFonts w:ascii="Times New Roman" w:hAnsi="Times New Roman"/>
          <w:sz w:val="24"/>
          <w:szCs w:val="24"/>
        </w:rPr>
        <w:t xml:space="preserve">, Ed. </w:t>
      </w:r>
      <w:proofErr w:type="spellStart"/>
      <w:r w:rsidRPr="00D91C49">
        <w:rPr>
          <w:rFonts w:ascii="Times New Roman" w:hAnsi="Times New Roman"/>
          <w:sz w:val="24"/>
          <w:szCs w:val="24"/>
        </w:rPr>
        <w:t>Maipue</w:t>
      </w:r>
      <w:proofErr w:type="spellEnd"/>
      <w:r w:rsidRPr="00D91C49">
        <w:rPr>
          <w:rFonts w:ascii="Times New Roman" w:hAnsi="Times New Roman"/>
          <w:sz w:val="24"/>
          <w:szCs w:val="24"/>
        </w:rPr>
        <w:t>, 2001.</w:t>
      </w:r>
    </w:p>
    <w:p w:rsidR="00453DA9" w:rsidRPr="00D91C49" w:rsidRDefault="00453DA9" w:rsidP="00453DA9">
      <w:pPr>
        <w:pStyle w:val="Sinespaciado"/>
        <w:jc w:val="both"/>
        <w:rPr>
          <w:rFonts w:ascii="Times New Roman" w:hAnsi="Times New Roman"/>
          <w:sz w:val="24"/>
          <w:szCs w:val="24"/>
        </w:rPr>
      </w:pPr>
      <w:r w:rsidRPr="00D91C49">
        <w:rPr>
          <w:rFonts w:ascii="Times New Roman" w:hAnsi="Times New Roman"/>
          <w:sz w:val="24"/>
          <w:szCs w:val="24"/>
        </w:rPr>
        <w:t xml:space="preserve">-El poder del arte, </w:t>
      </w:r>
      <w:proofErr w:type="spellStart"/>
      <w:r w:rsidRPr="00D91C49">
        <w:rPr>
          <w:rFonts w:ascii="Times New Roman" w:hAnsi="Times New Roman"/>
          <w:sz w:val="24"/>
          <w:szCs w:val="24"/>
        </w:rPr>
        <w:t>Simon</w:t>
      </w:r>
      <w:proofErr w:type="spellEnd"/>
      <w:r w:rsidRPr="00D91C49">
        <w:rPr>
          <w:rFonts w:ascii="Times New Roman" w:hAnsi="Times New Roman"/>
          <w:sz w:val="24"/>
          <w:szCs w:val="24"/>
        </w:rPr>
        <w:t xml:space="preserve"> </w:t>
      </w:r>
      <w:proofErr w:type="spellStart"/>
      <w:r w:rsidRPr="00D91C49">
        <w:rPr>
          <w:rFonts w:ascii="Times New Roman" w:hAnsi="Times New Roman"/>
          <w:sz w:val="24"/>
          <w:szCs w:val="24"/>
        </w:rPr>
        <w:t>Shama</w:t>
      </w:r>
      <w:proofErr w:type="spellEnd"/>
      <w:r w:rsidRPr="00D91C49">
        <w:rPr>
          <w:rFonts w:ascii="Times New Roman" w:hAnsi="Times New Roman"/>
          <w:sz w:val="24"/>
          <w:szCs w:val="24"/>
        </w:rPr>
        <w:t>, Ed. Crítica.</w:t>
      </w:r>
    </w:p>
    <w:p w:rsidR="00453DA9" w:rsidRPr="004028E0" w:rsidRDefault="00453DA9" w:rsidP="00453DA9">
      <w:pPr>
        <w:pStyle w:val="Sinespaciado"/>
        <w:jc w:val="both"/>
        <w:rPr>
          <w:rFonts w:asciiTheme="minorHAnsi" w:hAnsiTheme="minorHAnsi"/>
          <w:sz w:val="24"/>
          <w:szCs w:val="24"/>
        </w:rPr>
      </w:pPr>
      <w:r>
        <w:rPr>
          <w:rFonts w:asciiTheme="minorHAnsi" w:hAnsiTheme="minorHAnsi"/>
          <w:sz w:val="24"/>
          <w:szCs w:val="24"/>
        </w:rPr>
        <w:t>-</w:t>
      </w:r>
      <w:r w:rsidRPr="004028E0">
        <w:rPr>
          <w:rFonts w:asciiTheme="minorHAnsi" w:hAnsiTheme="minorHAnsi"/>
          <w:sz w:val="24"/>
          <w:szCs w:val="24"/>
        </w:rPr>
        <w:t>Educación Plástica, Ed. Santillana.</w:t>
      </w:r>
    </w:p>
    <w:sectPr w:rsidR="00453DA9" w:rsidRPr="004028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A9"/>
    <w:rsid w:val="00053324"/>
    <w:rsid w:val="00453DA9"/>
    <w:rsid w:val="00682849"/>
    <w:rsid w:val="00792E54"/>
    <w:rsid w:val="00D91C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F622-0090-47A8-9468-A8825C0E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3DA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DA9"/>
    <w:rPr>
      <w:rFonts w:asciiTheme="majorHAnsi" w:eastAsiaTheme="majorEastAsia" w:hAnsiTheme="majorHAnsi" w:cstheme="majorBidi"/>
      <w:b/>
      <w:bCs/>
      <w:color w:val="2E74B5" w:themeColor="accent1" w:themeShade="BF"/>
      <w:sz w:val="28"/>
      <w:szCs w:val="28"/>
    </w:rPr>
  </w:style>
  <w:style w:type="paragraph" w:styleId="Sinespaciado">
    <w:name w:val="No Spacing"/>
    <w:link w:val="SinespaciadoCar"/>
    <w:uiPriority w:val="1"/>
    <w:qFormat/>
    <w:rsid w:val="00453DA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453D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2018-04-02T23:07:00Z</dcterms:created>
  <dcterms:modified xsi:type="dcterms:W3CDTF">2019-02-07T18:49:00Z</dcterms:modified>
</cp:coreProperties>
</file>