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C2" w:rsidRDefault="006928C2" w:rsidP="006928C2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CPEM N° 18</w:t>
      </w:r>
    </w:p>
    <w:p w:rsidR="006928C2" w:rsidRDefault="006928C2" w:rsidP="006928C2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DEPARTAMENTO DE CIENCIAS SOCIALES</w:t>
      </w:r>
    </w:p>
    <w:p w:rsidR="006928C2" w:rsidRDefault="006928C2" w:rsidP="006928C2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ASIGNATURA</w:t>
      </w:r>
      <w:r>
        <w:rPr>
          <w:rFonts w:ascii="Book Antiqua" w:hAnsi="Book Antiqua"/>
          <w:b/>
        </w:rPr>
        <w:t xml:space="preserve">: </w:t>
      </w:r>
      <w:r>
        <w:rPr>
          <w:rFonts w:ascii="Book Antiqua" w:eastAsia="Calibri" w:hAnsi="Book Antiqua"/>
          <w:b/>
          <w:bCs/>
        </w:rPr>
        <w:t>CIUDADANIA  Y PARTICIPACIÓN</w:t>
      </w:r>
    </w:p>
    <w:p w:rsidR="006928C2" w:rsidRDefault="006928C2" w:rsidP="006928C2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CURSO</w:t>
      </w:r>
      <w:proofErr w:type="gramStart"/>
      <w:r>
        <w:rPr>
          <w:rFonts w:ascii="Book Antiqua" w:hAnsi="Book Antiqua"/>
          <w:b/>
        </w:rPr>
        <w:t xml:space="preserve">: </w:t>
      </w:r>
      <w:r>
        <w:rPr>
          <w:rFonts w:ascii="Book Antiqua" w:eastAsia="Calibri" w:hAnsi="Book Antiqua" w:cs="Lucida Bright"/>
          <w:b/>
          <w:bCs/>
          <w:sz w:val="28"/>
          <w:szCs w:val="28"/>
        </w:rPr>
        <w:t xml:space="preserve"> 3ro</w:t>
      </w:r>
      <w:proofErr w:type="gramEnd"/>
      <w:r>
        <w:rPr>
          <w:rFonts w:ascii="Book Antiqua" w:eastAsia="Calibri" w:hAnsi="Book Antiqua" w:cs="Lucida Bright"/>
          <w:b/>
          <w:bCs/>
          <w:sz w:val="28"/>
          <w:szCs w:val="28"/>
        </w:rPr>
        <w:t xml:space="preserve"> Tecnicatura </w:t>
      </w:r>
      <w:proofErr w:type="spellStart"/>
      <w:r>
        <w:rPr>
          <w:rFonts w:ascii="Book Antiqua" w:eastAsia="Calibri" w:hAnsi="Book Antiqua" w:cs="Lucida Bright"/>
          <w:b/>
          <w:bCs/>
          <w:sz w:val="28"/>
          <w:szCs w:val="28"/>
        </w:rPr>
        <w:t>Musicalizacion</w:t>
      </w:r>
      <w:proofErr w:type="spellEnd"/>
      <w:r>
        <w:rPr>
          <w:rFonts w:ascii="Book Antiqua" w:eastAsia="Calibri" w:hAnsi="Book Antiqua" w:cs="Lucida Bright"/>
          <w:b/>
          <w:bCs/>
          <w:sz w:val="28"/>
          <w:szCs w:val="28"/>
        </w:rPr>
        <w:t xml:space="preserve"> y sonido</w:t>
      </w:r>
    </w:p>
    <w:p w:rsidR="006928C2" w:rsidRDefault="006928C2" w:rsidP="006928C2">
      <w:pPr>
        <w:pStyle w:val="Standard"/>
        <w:jc w:val="both"/>
        <w:rPr>
          <w:rFonts w:ascii="Book Antiqua" w:eastAsia="Calibri" w:hAnsi="Book Antiqua"/>
          <w:b/>
          <w:sz w:val="28"/>
          <w:szCs w:val="28"/>
          <w:u w:val="single"/>
        </w:rPr>
      </w:pPr>
      <w:r>
        <w:rPr>
          <w:rFonts w:ascii="Book Antiqua" w:eastAsia="Calibri" w:hAnsi="Book Antiqua"/>
          <w:b/>
          <w:u w:val="single"/>
        </w:rPr>
        <w:t>AÑO: 2019</w:t>
      </w:r>
    </w:p>
    <w:p w:rsidR="006928C2" w:rsidRDefault="006928C2" w:rsidP="006928C2">
      <w:pPr>
        <w:pStyle w:val="Standard"/>
        <w:spacing w:after="160" w:line="259" w:lineRule="auto"/>
        <w:jc w:val="center"/>
        <w:rPr>
          <w:rFonts w:ascii="Book Antiqua" w:eastAsia="Calibri" w:hAnsi="Book Antiqua" w:cs="Lucida Bright"/>
          <w:b/>
          <w:bCs/>
          <w:sz w:val="28"/>
          <w:szCs w:val="28"/>
          <w:u w:val="single"/>
        </w:rPr>
      </w:pPr>
    </w:p>
    <w:p w:rsidR="006928C2" w:rsidRDefault="006928C2" w:rsidP="006928C2">
      <w:pPr>
        <w:pStyle w:val="Standard"/>
        <w:spacing w:after="160" w:line="259" w:lineRule="auto"/>
        <w:jc w:val="center"/>
        <w:rPr>
          <w:rFonts w:ascii="Book Antiqua" w:eastAsia="Calibri" w:hAnsi="Book Antiqua" w:cs="Lucida Bright"/>
          <w:b/>
          <w:bCs/>
          <w:sz w:val="28"/>
          <w:szCs w:val="28"/>
          <w:u w:val="single"/>
        </w:rPr>
      </w:pPr>
      <w:r>
        <w:rPr>
          <w:rFonts w:ascii="Book Antiqua" w:eastAsia="Calibri" w:hAnsi="Book Antiqua" w:cs="Lucida Bright"/>
          <w:b/>
          <w:bCs/>
          <w:sz w:val="28"/>
          <w:szCs w:val="28"/>
          <w:u w:val="single"/>
        </w:rPr>
        <w:t>PROGRAMA DE ALUMNO PREVIO- LIBRES-EQUIVALENTE</w:t>
      </w:r>
    </w:p>
    <w:p w:rsidR="006928C2" w:rsidRDefault="006928C2" w:rsidP="006928C2">
      <w:pPr>
        <w:pStyle w:val="Standard"/>
        <w:jc w:val="both"/>
        <w:rPr>
          <w:rFonts w:hint="eastAsia"/>
          <w:sz w:val="28"/>
          <w:szCs w:val="28"/>
        </w:rPr>
      </w:pPr>
    </w:p>
    <w:p w:rsidR="006928C2" w:rsidRDefault="006928C2" w:rsidP="006928C2">
      <w:pPr>
        <w:pStyle w:val="Standard"/>
        <w:jc w:val="both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UNIDAD N°1 ESTADO Y POLITICA</w:t>
      </w:r>
    </w:p>
    <w:p w:rsidR="006928C2" w:rsidRDefault="006928C2" w:rsidP="006928C2">
      <w:pPr>
        <w:pStyle w:val="Standard"/>
        <w:jc w:val="both"/>
        <w:rPr>
          <w:rFonts w:hint="eastAsia"/>
        </w:rPr>
      </w:pPr>
      <w:r>
        <w:t xml:space="preserve"> Relaciones Humanas de </w:t>
      </w:r>
      <w:proofErr w:type="spellStart"/>
      <w:r>
        <w:t>poder</w:t>
      </w:r>
      <w:proofErr w:type="gramStart"/>
      <w:r>
        <w:t>,vinculos</w:t>
      </w:r>
      <w:proofErr w:type="spellEnd"/>
      <w:proofErr w:type="gramEnd"/>
      <w:r>
        <w:t xml:space="preserve"> diferentes con el/la otra, la colectividad ,el respeto al </w:t>
      </w:r>
      <w:proofErr w:type="spellStart"/>
      <w:r>
        <w:t>territorio,en</w:t>
      </w:r>
      <w:proofErr w:type="spellEnd"/>
      <w:r>
        <w:t xml:space="preserve"> contraposición al individualismo capitalismo imperante.</w:t>
      </w:r>
    </w:p>
    <w:p w:rsidR="006928C2" w:rsidRDefault="006928C2" w:rsidP="006928C2">
      <w:pPr>
        <w:pStyle w:val="Standard"/>
        <w:jc w:val="both"/>
        <w:rPr>
          <w:rFonts w:hint="eastAsia"/>
        </w:rPr>
      </w:pPr>
      <w:r>
        <w:t xml:space="preserve">Los problemas y conflictos </w:t>
      </w:r>
      <w:proofErr w:type="gramStart"/>
      <w:r>
        <w:t>sociales :participación</w:t>
      </w:r>
      <w:proofErr w:type="gramEnd"/>
      <w:r>
        <w:t xml:space="preserve"> ciudadana ;La construcción del poder, las relaciones y los mecanismos de legitimación  del </w:t>
      </w:r>
      <w:proofErr w:type="spellStart"/>
      <w:r>
        <w:t>mismo,en</w:t>
      </w:r>
      <w:proofErr w:type="spellEnd"/>
      <w:r>
        <w:t xml:space="preserve"> diferentes contextos históricos y el presente.</w:t>
      </w:r>
    </w:p>
    <w:p w:rsidR="006928C2" w:rsidRDefault="006928C2" w:rsidP="006928C2">
      <w:pPr>
        <w:pStyle w:val="Standard"/>
        <w:jc w:val="both"/>
        <w:rPr>
          <w:rFonts w:hint="eastAsia"/>
          <w:sz w:val="36"/>
          <w:szCs w:val="36"/>
        </w:rPr>
      </w:pPr>
    </w:p>
    <w:p w:rsidR="006928C2" w:rsidRDefault="006928C2" w:rsidP="006928C2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UNIDAD N</w:t>
      </w:r>
      <w:proofErr w:type="gramStart"/>
      <w:r>
        <w:rPr>
          <w:b/>
          <w:bCs/>
          <w:sz w:val="28"/>
          <w:szCs w:val="28"/>
        </w:rPr>
        <w:t>.º</w:t>
      </w:r>
      <w:proofErr w:type="gramEnd"/>
      <w:r>
        <w:rPr>
          <w:b/>
          <w:bCs/>
          <w:sz w:val="28"/>
          <w:szCs w:val="28"/>
        </w:rPr>
        <w:t xml:space="preserve"> 2 PARTICIPACIÓN CIUDADANA</w:t>
      </w:r>
    </w:p>
    <w:p w:rsidR="006928C2" w:rsidRDefault="006928C2" w:rsidP="006928C2">
      <w:pPr>
        <w:pStyle w:val="Standard"/>
        <w:jc w:val="both"/>
        <w:rPr>
          <w:rFonts w:hint="eastAsia"/>
        </w:rPr>
      </w:pPr>
      <w:r>
        <w:t xml:space="preserve">Practicas ciudadanas en el ejercicio del reclamo y otras formas de protestas a la luz de la  experiencia  </w:t>
      </w:r>
      <w:proofErr w:type="spellStart"/>
      <w:r>
        <w:t>democrática.Prácticas</w:t>
      </w:r>
      <w:proofErr w:type="spellEnd"/>
      <w:r>
        <w:t xml:space="preserve"> que favorecen la participación  y </w:t>
      </w:r>
      <w:proofErr w:type="spellStart"/>
      <w:r>
        <w:t>protagonismo</w:t>
      </w:r>
      <w:proofErr w:type="gramStart"/>
      <w:r>
        <w:t>:búsqueda</w:t>
      </w:r>
      <w:proofErr w:type="spellEnd"/>
      <w:proofErr w:type="gramEnd"/>
      <w:r>
        <w:t xml:space="preserve"> del consenso en la toma de decisiones </w:t>
      </w:r>
      <w:proofErr w:type="spellStart"/>
      <w:r>
        <w:t>colectivas,votación</w:t>
      </w:r>
      <w:proofErr w:type="spellEnd"/>
      <w:r>
        <w:t xml:space="preserve"> ,</w:t>
      </w:r>
      <w:proofErr w:type="spellStart"/>
      <w:r>
        <w:t>experiencias,cooperativas</w:t>
      </w:r>
      <w:proofErr w:type="spellEnd"/>
      <w:r>
        <w:t xml:space="preserve"> y mutuales entre otras .</w:t>
      </w:r>
      <w:bookmarkStart w:id="0" w:name="_GoBack"/>
      <w:bookmarkEnd w:id="0"/>
    </w:p>
    <w:p w:rsidR="006928C2" w:rsidRDefault="006928C2" w:rsidP="006928C2">
      <w:pPr>
        <w:pStyle w:val="Standard"/>
        <w:jc w:val="both"/>
        <w:rPr>
          <w:rFonts w:hint="eastAsia"/>
          <w:sz w:val="36"/>
          <w:szCs w:val="36"/>
        </w:rPr>
      </w:pPr>
    </w:p>
    <w:p w:rsidR="006928C2" w:rsidRDefault="006928C2" w:rsidP="006928C2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UNIDAD N</w:t>
      </w:r>
      <w:proofErr w:type="gramStart"/>
      <w:r>
        <w:rPr>
          <w:b/>
          <w:bCs/>
          <w:sz w:val="28"/>
          <w:szCs w:val="28"/>
        </w:rPr>
        <w:t>.º</w:t>
      </w:r>
      <w:proofErr w:type="gramEnd"/>
      <w:r>
        <w:rPr>
          <w:b/>
          <w:bCs/>
          <w:sz w:val="28"/>
          <w:szCs w:val="28"/>
        </w:rPr>
        <w:t xml:space="preserve"> 3 LOS MEDIOS Y LA PARTICIPACIÓN CIUDADANA</w:t>
      </w:r>
    </w:p>
    <w:p w:rsidR="006928C2" w:rsidRDefault="006928C2" w:rsidP="006928C2">
      <w:pPr>
        <w:pStyle w:val="Standard"/>
        <w:jc w:val="both"/>
        <w:rPr>
          <w:rFonts w:hint="eastAsia"/>
        </w:rPr>
      </w:pPr>
      <w:r>
        <w:t xml:space="preserve">Los medios de </w:t>
      </w:r>
      <w:proofErr w:type="gramStart"/>
      <w:r>
        <w:t>comunicación ;herramienta</w:t>
      </w:r>
      <w:proofErr w:type="gramEnd"/>
      <w:r>
        <w:t xml:space="preserve">  de construcción discursiva ,de </w:t>
      </w:r>
      <w:proofErr w:type="spellStart"/>
      <w:r>
        <w:t>sentidos,practicas</w:t>
      </w:r>
      <w:proofErr w:type="spellEnd"/>
      <w:r>
        <w:t xml:space="preserve">  sociales </w:t>
      </w:r>
      <w:proofErr w:type="spellStart"/>
      <w:r>
        <w:t>hegemonicas</w:t>
      </w:r>
      <w:proofErr w:type="spellEnd"/>
      <w:r>
        <w:t xml:space="preserve">  y las contra -</w:t>
      </w:r>
      <w:proofErr w:type="spellStart"/>
      <w:r>
        <w:t>hegemonicas.Los</w:t>
      </w:r>
      <w:proofErr w:type="spellEnd"/>
      <w:r>
        <w:t xml:space="preserve"> medios y la participación  </w:t>
      </w:r>
      <w:proofErr w:type="spellStart"/>
      <w:r>
        <w:t>ciudadadna</w:t>
      </w:r>
      <w:proofErr w:type="spellEnd"/>
      <w:r>
        <w:t>.</w:t>
      </w:r>
    </w:p>
    <w:p w:rsidR="006928C2" w:rsidRDefault="006928C2" w:rsidP="006928C2">
      <w:pPr>
        <w:pStyle w:val="Standard"/>
        <w:jc w:val="both"/>
        <w:rPr>
          <w:rFonts w:hint="eastAsia"/>
        </w:rPr>
      </w:pPr>
      <w:r>
        <w:t xml:space="preserve">Mecanismo de protección  del ciudadano y </w:t>
      </w:r>
      <w:proofErr w:type="spellStart"/>
      <w:r>
        <w:t>garantias</w:t>
      </w:r>
      <w:proofErr w:type="spellEnd"/>
      <w:r>
        <w:t xml:space="preserve"> de pluralidad de voces.</w:t>
      </w:r>
    </w:p>
    <w:p w:rsidR="006928C2" w:rsidRDefault="006928C2" w:rsidP="006928C2">
      <w:pPr>
        <w:pStyle w:val="Standard"/>
        <w:jc w:val="both"/>
        <w:rPr>
          <w:rFonts w:hint="eastAsia"/>
        </w:rPr>
      </w:pPr>
    </w:p>
    <w:p w:rsidR="006928C2" w:rsidRDefault="006928C2" w:rsidP="006928C2">
      <w:pPr>
        <w:pStyle w:val="Standard"/>
        <w:jc w:val="both"/>
        <w:rPr>
          <w:rFonts w:hint="eastAsia"/>
          <w:sz w:val="36"/>
          <w:szCs w:val="36"/>
        </w:rPr>
      </w:pPr>
    </w:p>
    <w:p w:rsidR="006928C2" w:rsidRDefault="006928C2" w:rsidP="006928C2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UNIDAD N°4  DEMOCRACIA E IGUALDAD</w:t>
      </w:r>
    </w:p>
    <w:p w:rsidR="006928C2" w:rsidRDefault="006928C2" w:rsidP="006928C2">
      <w:pPr>
        <w:pStyle w:val="Standard"/>
        <w:jc w:val="both"/>
        <w:rPr>
          <w:rFonts w:hint="eastAsia"/>
        </w:rPr>
      </w:pPr>
      <w:r>
        <w:t>Relaciones  entre democracia  e igualdad ante la ley.</w:t>
      </w:r>
    </w:p>
    <w:p w:rsidR="006928C2" w:rsidRDefault="006928C2" w:rsidP="006928C2">
      <w:pPr>
        <w:pStyle w:val="Standard"/>
        <w:jc w:val="both"/>
        <w:rPr>
          <w:rFonts w:hint="eastAsia"/>
        </w:rPr>
      </w:pPr>
      <w:r>
        <w:t xml:space="preserve">Las diferentes manifestaciones  de participación ciudadana que contribuyen  a la consolidación  del Estado de </w:t>
      </w:r>
      <w:proofErr w:type="spellStart"/>
      <w:r>
        <w:t>Derecho</w:t>
      </w:r>
      <w:proofErr w:type="gramStart"/>
      <w:r>
        <w:t>,en</w:t>
      </w:r>
      <w:proofErr w:type="spellEnd"/>
      <w:proofErr w:type="gramEnd"/>
      <w:r>
        <w:t xml:space="preserve"> oposición  a las experiencias autoritarias de la Argentina.</w:t>
      </w:r>
    </w:p>
    <w:p w:rsidR="006928C2" w:rsidRDefault="006928C2" w:rsidP="006928C2">
      <w:pPr>
        <w:pStyle w:val="Standard"/>
        <w:jc w:val="both"/>
        <w:rPr>
          <w:rFonts w:hint="eastAsia"/>
        </w:rPr>
      </w:pPr>
    </w:p>
    <w:p w:rsidR="006928C2" w:rsidRDefault="006928C2" w:rsidP="006928C2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BIBLIOGRAFIA:</w:t>
      </w:r>
    </w:p>
    <w:p w:rsidR="006928C2" w:rsidRDefault="006928C2" w:rsidP="006928C2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6928C2" w:rsidRDefault="006928C2" w:rsidP="006928C2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1-CONSTRUCCIÓN DE CIUDADANÍA 3. TRABAJO, SEXUALIDAD, GÉNERO Y POLITICAS </w:t>
      </w:r>
      <w:proofErr w:type="gramStart"/>
      <w:r>
        <w:rPr>
          <w:b/>
          <w:bCs/>
          <w:sz w:val="28"/>
          <w:szCs w:val="28"/>
        </w:rPr>
        <w:t>PUBLICAS</w:t>
      </w:r>
      <w:proofErr w:type="gramEnd"/>
      <w:r>
        <w:rPr>
          <w:b/>
          <w:bCs/>
          <w:sz w:val="28"/>
          <w:szCs w:val="28"/>
        </w:rPr>
        <w:t>. TERESA EGGERS-BRASS. JAVIER GULLO</w:t>
      </w:r>
      <w:proofErr w:type="gramStart"/>
      <w:r>
        <w:rPr>
          <w:b/>
          <w:bCs/>
          <w:sz w:val="28"/>
          <w:szCs w:val="28"/>
        </w:rPr>
        <w:t>,JUAN</w:t>
      </w:r>
      <w:proofErr w:type="gramEnd"/>
      <w:r>
        <w:rPr>
          <w:b/>
          <w:bCs/>
          <w:sz w:val="28"/>
          <w:szCs w:val="28"/>
        </w:rPr>
        <w:t xml:space="preserve"> NARDULLI. EDITORIAL  MAIPUE</w:t>
      </w:r>
    </w:p>
    <w:p w:rsidR="006928C2" w:rsidRDefault="006928C2" w:rsidP="006928C2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48419D" w:rsidRPr="006928C2" w:rsidRDefault="006928C2" w:rsidP="006928C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2-FILOSOFIA EDITORIAL SANTILLANA</w:t>
      </w:r>
    </w:p>
    <w:sectPr w:rsidR="0048419D" w:rsidRPr="006928C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C2"/>
    <w:rsid w:val="0048419D"/>
    <w:rsid w:val="0069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928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928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2019-03-14T14:10:00Z</dcterms:created>
  <dcterms:modified xsi:type="dcterms:W3CDTF">2019-03-14T14:11:00Z</dcterms:modified>
</cp:coreProperties>
</file>