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F6" w:rsidRPr="00DC3AF6" w:rsidRDefault="00DC3AF6" w:rsidP="00DC3AF6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DC3AF6">
        <w:rPr>
          <w:rFonts w:cstheme="minorHAnsi"/>
          <w:b/>
          <w:sz w:val="28"/>
          <w:szCs w:val="28"/>
          <w:u w:val="single"/>
        </w:rPr>
        <w:t>CPEM 18</w:t>
      </w:r>
    </w:p>
    <w:p w:rsidR="00DC3AF6" w:rsidRPr="00DC3AF6" w:rsidRDefault="00DC3AF6" w:rsidP="00DC3AF6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DC3AF6">
        <w:rPr>
          <w:rFonts w:cstheme="minorHAnsi"/>
          <w:b/>
          <w:sz w:val="28"/>
          <w:szCs w:val="28"/>
          <w:u w:val="single"/>
        </w:rPr>
        <w:t>Departamento Estético Expresivo</w:t>
      </w:r>
    </w:p>
    <w:p w:rsidR="00DC3AF6" w:rsidRPr="00DC3AF6" w:rsidRDefault="00DC3AF6" w:rsidP="00DC3AF6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Técnicas de sonido I </w:t>
      </w:r>
      <w:r w:rsidRPr="00DC3AF6">
        <w:rPr>
          <w:rFonts w:cstheme="minorHAnsi"/>
          <w:b/>
          <w:sz w:val="28"/>
          <w:szCs w:val="28"/>
          <w:u w:val="single"/>
        </w:rPr>
        <w:t>– Programa 2019- Previos- Libres y Equivalencia</w:t>
      </w:r>
    </w:p>
    <w:p w:rsidR="00DC3AF6" w:rsidRPr="00DC3AF6" w:rsidRDefault="00DC3AF6" w:rsidP="00DC3AF6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3°3er</w:t>
      </w:r>
      <w:r w:rsidRPr="00DC3AF6">
        <w:rPr>
          <w:rFonts w:cstheme="minorHAnsi"/>
          <w:b/>
          <w:sz w:val="28"/>
          <w:szCs w:val="28"/>
          <w:u w:val="single"/>
        </w:rPr>
        <w:t>a</w:t>
      </w:r>
    </w:p>
    <w:p w:rsidR="00DC3AF6" w:rsidRPr="00DC3AF6" w:rsidRDefault="00DC3AF6" w:rsidP="00DC3AF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DC3AF6">
        <w:rPr>
          <w:rFonts w:cstheme="minorHAnsi"/>
          <w:b/>
          <w:sz w:val="28"/>
          <w:szCs w:val="28"/>
          <w:u w:val="single"/>
        </w:rPr>
        <w:t xml:space="preserve">Jefa de dto.: Cantero Claudia </w:t>
      </w:r>
    </w:p>
    <w:p w:rsidR="00DC3AF6" w:rsidRPr="00DC3AF6" w:rsidRDefault="00DC3AF6" w:rsidP="00DC3AF6">
      <w:pPr>
        <w:spacing w:after="0" w:line="240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DC3AF6" w:rsidRDefault="00DC3AF6" w:rsidP="00DC3AF6">
      <w:pPr>
        <w:rPr>
          <w:rFonts w:eastAsia="Times New Roman" w:cs="Open Sans"/>
          <w:sz w:val="24"/>
          <w:szCs w:val="24"/>
          <w:lang w:eastAsia="es-AR"/>
        </w:rPr>
      </w:pPr>
    </w:p>
    <w:p w:rsidR="00DC3AF6" w:rsidRPr="00DC3AF6" w:rsidRDefault="00DC3AF6" w:rsidP="00DC3AF6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DC3AF6">
        <w:rPr>
          <w:rFonts w:cstheme="minorHAnsi"/>
          <w:sz w:val="24"/>
          <w:szCs w:val="24"/>
          <w:u w:val="single"/>
        </w:rPr>
        <w:t>Unidad I:</w:t>
      </w:r>
    </w:p>
    <w:p w:rsidR="00DC3AF6" w:rsidRPr="00DC3AF6" w:rsidRDefault="00DC3AF6" w:rsidP="00DC3AF6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C3AF6">
        <w:rPr>
          <w:rFonts w:cstheme="minorHAnsi"/>
          <w:sz w:val="24"/>
          <w:szCs w:val="24"/>
        </w:rPr>
        <w:t>Sonido: Características. Fenómenos de la propagación. Principios físicos del sonido. Acústica.</w:t>
      </w:r>
    </w:p>
    <w:p w:rsidR="00DC3AF6" w:rsidRPr="00DC3AF6" w:rsidRDefault="00DC3AF6" w:rsidP="00DC3AF6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C3AF6">
        <w:rPr>
          <w:rFonts w:cstheme="minorHAnsi"/>
          <w:sz w:val="24"/>
          <w:szCs w:val="24"/>
        </w:rPr>
        <w:t>Frecuencia: Espectro audible. Características. Envolvente</w:t>
      </w:r>
    </w:p>
    <w:p w:rsidR="00DC3AF6" w:rsidRPr="00DC3AF6" w:rsidRDefault="00DC3AF6" w:rsidP="00DC3AF6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C3AF6">
        <w:rPr>
          <w:rFonts w:cstheme="minorHAnsi"/>
          <w:sz w:val="24"/>
          <w:szCs w:val="24"/>
        </w:rPr>
        <w:t xml:space="preserve">Envolvente </w:t>
      </w:r>
      <w:proofErr w:type="spellStart"/>
      <w:r w:rsidRPr="00DC3AF6">
        <w:rPr>
          <w:rFonts w:cstheme="minorHAnsi"/>
          <w:sz w:val="24"/>
          <w:szCs w:val="24"/>
        </w:rPr>
        <w:t>Dinamica</w:t>
      </w:r>
      <w:proofErr w:type="spellEnd"/>
      <w:r w:rsidRPr="00DC3AF6">
        <w:rPr>
          <w:rFonts w:cstheme="minorHAnsi"/>
          <w:sz w:val="24"/>
          <w:szCs w:val="24"/>
        </w:rPr>
        <w:t>.</w:t>
      </w:r>
    </w:p>
    <w:p w:rsidR="00DC3AF6" w:rsidRPr="00DC3AF6" w:rsidRDefault="00DC3AF6" w:rsidP="00DC3AF6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C3AF6">
        <w:rPr>
          <w:rFonts w:cstheme="minorHAnsi"/>
          <w:sz w:val="24"/>
          <w:szCs w:val="24"/>
        </w:rPr>
        <w:t xml:space="preserve">Señal (Analógico – Digital). Conversión de señal. Formatos de grabación analógico y digital </w:t>
      </w:r>
    </w:p>
    <w:p w:rsidR="00DC3AF6" w:rsidRPr="00DC3AF6" w:rsidRDefault="00DC3AF6" w:rsidP="00DC3AF6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C3AF6">
        <w:rPr>
          <w:rFonts w:cstheme="minorHAnsi"/>
          <w:sz w:val="24"/>
          <w:szCs w:val="24"/>
        </w:rPr>
        <w:t>Construcción y reparación de cables, conectores.</w:t>
      </w:r>
    </w:p>
    <w:p w:rsidR="00DC3AF6" w:rsidRPr="00DC3AF6" w:rsidRDefault="00DC3AF6" w:rsidP="00DC3AF6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DC3AF6">
        <w:rPr>
          <w:rFonts w:cstheme="minorHAnsi"/>
          <w:sz w:val="24"/>
          <w:szCs w:val="24"/>
          <w:u w:val="single"/>
        </w:rPr>
        <w:t>Unidad 2:</w:t>
      </w:r>
    </w:p>
    <w:p w:rsidR="00DC3AF6" w:rsidRPr="00DC3AF6" w:rsidRDefault="00DC3AF6" w:rsidP="00DC3AF6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C3AF6">
        <w:rPr>
          <w:rFonts w:cstheme="minorHAnsi"/>
          <w:sz w:val="24"/>
          <w:szCs w:val="24"/>
        </w:rPr>
        <w:t>Filtros y Ecualizadores. Procesadores Dinámicos. Procesadores de efecto.</w:t>
      </w:r>
    </w:p>
    <w:p w:rsidR="00DC3AF6" w:rsidRPr="00DC3AF6" w:rsidRDefault="00DC3AF6" w:rsidP="00DC3AF6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C3AF6">
        <w:rPr>
          <w:rFonts w:cstheme="minorHAnsi"/>
          <w:sz w:val="24"/>
          <w:szCs w:val="24"/>
        </w:rPr>
        <w:t xml:space="preserve">Introducción a la grabación musical: Sonido de sala de grabación. Preparación para la grabación. Conexionado de equipos. Tipos de micrófono. Técnicas de </w:t>
      </w:r>
      <w:proofErr w:type="spellStart"/>
      <w:r w:rsidRPr="00DC3AF6">
        <w:rPr>
          <w:rFonts w:cstheme="minorHAnsi"/>
          <w:sz w:val="24"/>
          <w:szCs w:val="24"/>
        </w:rPr>
        <w:t>microfoneo</w:t>
      </w:r>
      <w:proofErr w:type="spellEnd"/>
      <w:r w:rsidRPr="00DC3AF6">
        <w:rPr>
          <w:rFonts w:cstheme="minorHAnsi"/>
          <w:sz w:val="24"/>
          <w:szCs w:val="24"/>
        </w:rPr>
        <w:t>.</w:t>
      </w:r>
    </w:p>
    <w:p w:rsidR="00DC3AF6" w:rsidRPr="00DC3AF6" w:rsidRDefault="00DC3AF6" w:rsidP="00DC3AF6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C3AF6">
        <w:rPr>
          <w:rFonts w:cstheme="minorHAnsi"/>
          <w:sz w:val="24"/>
          <w:szCs w:val="24"/>
        </w:rPr>
        <w:t xml:space="preserve"> Grabación de bases.</w:t>
      </w:r>
    </w:p>
    <w:p w:rsidR="00DC3AF6" w:rsidRPr="00DC3AF6" w:rsidRDefault="00DC3AF6" w:rsidP="00DC3AF6">
      <w:pPr>
        <w:pStyle w:val="Prrafodelista"/>
        <w:spacing w:after="0" w:line="240" w:lineRule="auto"/>
        <w:rPr>
          <w:rFonts w:cstheme="minorHAnsi"/>
          <w:sz w:val="24"/>
          <w:szCs w:val="24"/>
        </w:rPr>
      </w:pPr>
    </w:p>
    <w:p w:rsidR="00DC3AF6" w:rsidRPr="00DC3AF6" w:rsidRDefault="00DC3AF6" w:rsidP="00DC3AF6">
      <w:pPr>
        <w:spacing w:after="0" w:line="240" w:lineRule="auto"/>
        <w:rPr>
          <w:rFonts w:cstheme="minorHAnsi"/>
          <w:sz w:val="24"/>
          <w:szCs w:val="24"/>
        </w:rPr>
      </w:pPr>
      <w:r w:rsidRPr="00DC3AF6">
        <w:rPr>
          <w:rFonts w:cstheme="minorHAnsi"/>
          <w:sz w:val="24"/>
          <w:szCs w:val="24"/>
          <w:u w:val="single"/>
        </w:rPr>
        <w:t xml:space="preserve">Unidad 3: </w:t>
      </w:r>
    </w:p>
    <w:p w:rsidR="00DC3AF6" w:rsidRPr="00DC3AF6" w:rsidRDefault="00DC3AF6" w:rsidP="00DC3AF6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C3AF6">
        <w:rPr>
          <w:rFonts w:cstheme="minorHAnsi"/>
          <w:sz w:val="24"/>
          <w:szCs w:val="24"/>
        </w:rPr>
        <w:t xml:space="preserve">La mezcla: Criterios de ecualización. Nivel Real y operativo. Imagen sonora. </w:t>
      </w:r>
    </w:p>
    <w:p w:rsidR="00DC3AF6" w:rsidRPr="00DC3AF6" w:rsidRDefault="00DC3AF6" w:rsidP="00DC3AF6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C3AF6">
        <w:rPr>
          <w:rFonts w:cstheme="minorHAnsi"/>
          <w:sz w:val="24"/>
          <w:szCs w:val="24"/>
        </w:rPr>
        <w:t>Mezcla de grabaciones. ()</w:t>
      </w:r>
    </w:p>
    <w:p w:rsidR="00DC3AF6" w:rsidRPr="00DC3AF6" w:rsidRDefault="00DC3AF6" w:rsidP="00DC3AF6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C3AF6">
        <w:rPr>
          <w:rFonts w:cstheme="minorHAnsi"/>
          <w:sz w:val="24"/>
          <w:szCs w:val="24"/>
        </w:rPr>
        <w:t>Masterización</w:t>
      </w:r>
      <w:proofErr w:type="spellEnd"/>
      <w:r w:rsidRPr="00DC3AF6">
        <w:rPr>
          <w:rFonts w:cstheme="minorHAnsi"/>
          <w:sz w:val="24"/>
          <w:szCs w:val="24"/>
        </w:rPr>
        <w:t xml:space="preserve">: Nivel de la pista sin </w:t>
      </w:r>
      <w:proofErr w:type="spellStart"/>
      <w:r w:rsidRPr="00DC3AF6">
        <w:rPr>
          <w:rFonts w:cstheme="minorHAnsi"/>
          <w:sz w:val="24"/>
          <w:szCs w:val="24"/>
        </w:rPr>
        <w:t>masterizar</w:t>
      </w:r>
      <w:proofErr w:type="spellEnd"/>
      <w:r w:rsidRPr="00DC3AF6">
        <w:rPr>
          <w:rFonts w:cstheme="minorHAnsi"/>
          <w:sz w:val="24"/>
          <w:szCs w:val="24"/>
        </w:rPr>
        <w:t xml:space="preserve">. Nivel RMS. </w:t>
      </w:r>
    </w:p>
    <w:p w:rsidR="00DC3AF6" w:rsidRPr="00DC3AF6" w:rsidRDefault="00DC3AF6" w:rsidP="00DC3AF6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DC3AF6" w:rsidRPr="00DC3AF6" w:rsidRDefault="00DC3AF6" w:rsidP="00DC3AF6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DC3AF6">
        <w:rPr>
          <w:rFonts w:cstheme="minorHAnsi"/>
          <w:sz w:val="24"/>
          <w:szCs w:val="24"/>
          <w:u w:val="single"/>
        </w:rPr>
        <w:t xml:space="preserve">Unidad 4: </w:t>
      </w:r>
    </w:p>
    <w:p w:rsidR="00DC3AF6" w:rsidRPr="00DC3AF6" w:rsidRDefault="00DC3AF6" w:rsidP="00DC3AF6">
      <w:pPr>
        <w:spacing w:after="0" w:line="240" w:lineRule="auto"/>
        <w:rPr>
          <w:rFonts w:cstheme="minorHAnsi"/>
          <w:sz w:val="24"/>
          <w:szCs w:val="24"/>
        </w:rPr>
      </w:pPr>
      <w:r w:rsidRPr="00DC3AF6">
        <w:rPr>
          <w:rFonts w:cstheme="minorHAnsi"/>
          <w:sz w:val="24"/>
          <w:szCs w:val="24"/>
        </w:rPr>
        <w:t xml:space="preserve">El sonido y sus cualidades: control del sonido mediante  ecualizadores y procesadores dinámicos.  </w:t>
      </w:r>
    </w:p>
    <w:p w:rsidR="00DC3AF6" w:rsidRPr="00DC3AF6" w:rsidRDefault="00DC3AF6" w:rsidP="00DC3AF6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C3AF6">
        <w:rPr>
          <w:rFonts w:cstheme="minorHAnsi"/>
          <w:sz w:val="24"/>
          <w:szCs w:val="24"/>
        </w:rPr>
        <w:t>Armado y puesta en marcha del sistema de sonido.</w:t>
      </w:r>
    </w:p>
    <w:p w:rsidR="00DC3AF6" w:rsidRPr="00DC3AF6" w:rsidRDefault="00DC3AF6" w:rsidP="00DC3AF6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C3AF6">
        <w:rPr>
          <w:rFonts w:cstheme="minorHAnsi"/>
          <w:sz w:val="24"/>
          <w:szCs w:val="24"/>
        </w:rPr>
        <w:t>Operar el sistema.</w:t>
      </w:r>
    </w:p>
    <w:p w:rsidR="00DC3AF6" w:rsidRPr="00DC3AF6" w:rsidRDefault="00DC3AF6" w:rsidP="00DC3AF6">
      <w:pPr>
        <w:spacing w:after="0" w:line="240" w:lineRule="auto"/>
        <w:rPr>
          <w:rFonts w:cstheme="minorHAnsi"/>
          <w:sz w:val="24"/>
          <w:szCs w:val="24"/>
        </w:rPr>
      </w:pPr>
      <w:r w:rsidRPr="00DC3AF6">
        <w:rPr>
          <w:rFonts w:cstheme="minorHAnsi"/>
          <w:sz w:val="24"/>
          <w:szCs w:val="24"/>
          <w:u w:val="single"/>
        </w:rPr>
        <w:t xml:space="preserve">Material didáctico: </w:t>
      </w:r>
    </w:p>
    <w:p w:rsidR="00DC3AF6" w:rsidRPr="00DC3AF6" w:rsidRDefault="00DC3AF6" w:rsidP="00DC3AF6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C3AF6">
        <w:rPr>
          <w:rFonts w:cstheme="minorHAnsi"/>
          <w:sz w:val="24"/>
          <w:szCs w:val="24"/>
        </w:rPr>
        <w:t xml:space="preserve">DAW: </w:t>
      </w:r>
      <w:proofErr w:type="spellStart"/>
      <w:r w:rsidRPr="00DC3AF6">
        <w:rPr>
          <w:rFonts w:cstheme="minorHAnsi"/>
          <w:sz w:val="24"/>
          <w:szCs w:val="24"/>
        </w:rPr>
        <w:t>Ableton</w:t>
      </w:r>
      <w:proofErr w:type="spellEnd"/>
      <w:r w:rsidRPr="00DC3AF6">
        <w:rPr>
          <w:rFonts w:cstheme="minorHAnsi"/>
          <w:sz w:val="24"/>
          <w:szCs w:val="24"/>
        </w:rPr>
        <w:t xml:space="preserve"> Live Suite 9</w:t>
      </w:r>
    </w:p>
    <w:p w:rsidR="00DC3AF6" w:rsidRPr="00DC3AF6" w:rsidRDefault="00DC3AF6" w:rsidP="00DC3AF6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C3AF6">
        <w:rPr>
          <w:rFonts w:cstheme="minorHAnsi"/>
          <w:sz w:val="24"/>
          <w:szCs w:val="24"/>
        </w:rPr>
        <w:t>Equipo sonoro del CPEM (En caso de la necesidad de algún equipo que no se encuentre en el CPEM se articulara la forma de utilizarlo)</w:t>
      </w:r>
    </w:p>
    <w:p w:rsidR="00DC3AF6" w:rsidRPr="00DC3AF6" w:rsidRDefault="00DC3AF6" w:rsidP="00DC3AF6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C3AF6">
        <w:rPr>
          <w:rFonts w:cstheme="minorHAnsi"/>
          <w:sz w:val="24"/>
          <w:szCs w:val="24"/>
        </w:rPr>
        <w:t>Cables, fichas y conectores, soldador de estaño, alicate, destornillador, estaño.</w:t>
      </w:r>
    </w:p>
    <w:p w:rsidR="00DC3AF6" w:rsidRPr="00DC3AF6" w:rsidRDefault="00DC3AF6" w:rsidP="00DC3AF6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DC3AF6" w:rsidRPr="00DC3AF6" w:rsidRDefault="00DC3AF6" w:rsidP="00DC3AF6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DC3AF6" w:rsidRPr="00DC3AF6" w:rsidRDefault="00DC3AF6" w:rsidP="00DC3AF6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DC3AF6">
        <w:rPr>
          <w:rFonts w:cstheme="minorHAnsi"/>
          <w:sz w:val="24"/>
          <w:szCs w:val="24"/>
          <w:u w:val="single"/>
        </w:rPr>
        <w:t>Bibliografía:</w:t>
      </w:r>
    </w:p>
    <w:p w:rsidR="00DC3AF6" w:rsidRPr="00DC3AF6" w:rsidRDefault="00DC3AF6" w:rsidP="00DC3AF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54545"/>
        </w:rPr>
      </w:pPr>
      <w:r w:rsidRPr="00DC3AF6">
        <w:rPr>
          <w:rFonts w:asciiTheme="minorHAnsi" w:hAnsiTheme="minorHAnsi" w:cstheme="minorHAnsi"/>
          <w:color w:val="454545"/>
        </w:rPr>
        <w:t>Basso, Gustavo. Análisis Espectral, La transformada de Fourier en la música, Ed. Al Margen, 2001.</w:t>
      </w:r>
    </w:p>
    <w:p w:rsidR="00DC3AF6" w:rsidRPr="00DC3AF6" w:rsidRDefault="00DC3AF6" w:rsidP="00DC3AF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54545"/>
        </w:rPr>
      </w:pPr>
      <w:proofErr w:type="spellStart"/>
      <w:r w:rsidRPr="00DC3AF6">
        <w:rPr>
          <w:rFonts w:asciiTheme="minorHAnsi" w:hAnsiTheme="minorHAnsi" w:cstheme="minorHAnsi"/>
          <w:color w:val="454545"/>
        </w:rPr>
        <w:t>Miyara</w:t>
      </w:r>
      <w:proofErr w:type="spellEnd"/>
      <w:r w:rsidRPr="00DC3AF6">
        <w:rPr>
          <w:rFonts w:asciiTheme="minorHAnsi" w:hAnsiTheme="minorHAnsi" w:cstheme="minorHAnsi"/>
          <w:color w:val="454545"/>
        </w:rPr>
        <w:t>, Federico. Acústica y Sistemas de Sonido, UNR Editora, 2006.</w:t>
      </w:r>
    </w:p>
    <w:p w:rsidR="00DC3AF6" w:rsidRPr="00DC3AF6" w:rsidRDefault="00DC3AF6" w:rsidP="00DC3AF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54545"/>
          <w:lang w:val="en-US"/>
        </w:rPr>
      </w:pPr>
      <w:proofErr w:type="spellStart"/>
      <w:r w:rsidRPr="00DC3AF6">
        <w:rPr>
          <w:rFonts w:asciiTheme="minorHAnsi" w:hAnsiTheme="minorHAnsi" w:cstheme="minorHAnsi"/>
          <w:color w:val="454545"/>
          <w:lang w:val="en-US"/>
        </w:rPr>
        <w:t>Bildstein</w:t>
      </w:r>
      <w:proofErr w:type="spellEnd"/>
      <w:r w:rsidRPr="00DC3AF6">
        <w:rPr>
          <w:rFonts w:asciiTheme="minorHAnsi" w:hAnsiTheme="minorHAnsi" w:cstheme="minorHAnsi"/>
          <w:color w:val="454545"/>
          <w:lang w:val="en-US"/>
        </w:rPr>
        <w:t xml:space="preserve">, Paul. </w:t>
      </w:r>
      <w:proofErr w:type="spellStart"/>
      <w:r w:rsidRPr="00DC3AF6">
        <w:rPr>
          <w:rFonts w:asciiTheme="minorHAnsi" w:hAnsiTheme="minorHAnsi" w:cstheme="minorHAnsi"/>
          <w:color w:val="454545"/>
          <w:lang w:val="en-US"/>
        </w:rPr>
        <w:t>Filtros</w:t>
      </w:r>
      <w:proofErr w:type="spellEnd"/>
      <w:r w:rsidRPr="00DC3AF6">
        <w:rPr>
          <w:rFonts w:asciiTheme="minorHAnsi" w:hAnsiTheme="minorHAnsi" w:cstheme="minorHAnsi"/>
          <w:color w:val="454545"/>
          <w:lang w:val="en-US"/>
        </w:rPr>
        <w:t xml:space="preserve"> </w:t>
      </w:r>
      <w:proofErr w:type="spellStart"/>
      <w:r w:rsidRPr="00DC3AF6">
        <w:rPr>
          <w:rFonts w:asciiTheme="minorHAnsi" w:hAnsiTheme="minorHAnsi" w:cstheme="minorHAnsi"/>
          <w:color w:val="454545"/>
          <w:lang w:val="en-US"/>
        </w:rPr>
        <w:t>Activos</w:t>
      </w:r>
      <w:proofErr w:type="spellEnd"/>
      <w:r w:rsidRPr="00DC3AF6">
        <w:rPr>
          <w:rFonts w:asciiTheme="minorHAnsi" w:hAnsiTheme="minorHAnsi" w:cstheme="minorHAnsi"/>
          <w:color w:val="454545"/>
          <w:lang w:val="en-US"/>
        </w:rPr>
        <w:t>. Editions Radio, 1997.</w:t>
      </w:r>
    </w:p>
    <w:p w:rsidR="00DC3AF6" w:rsidRPr="00DC3AF6" w:rsidRDefault="00DC3AF6" w:rsidP="00DC3AF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54545"/>
        </w:rPr>
      </w:pPr>
      <w:proofErr w:type="spellStart"/>
      <w:r w:rsidRPr="00DC3AF6">
        <w:rPr>
          <w:rFonts w:asciiTheme="minorHAnsi" w:hAnsiTheme="minorHAnsi" w:cstheme="minorHAnsi"/>
          <w:color w:val="454545"/>
        </w:rPr>
        <w:t>Tribaldos</w:t>
      </w:r>
      <w:proofErr w:type="spellEnd"/>
      <w:r w:rsidRPr="00DC3AF6">
        <w:rPr>
          <w:rFonts w:asciiTheme="minorHAnsi" w:hAnsiTheme="minorHAnsi" w:cstheme="minorHAnsi"/>
          <w:color w:val="454545"/>
        </w:rPr>
        <w:t>, Clemente. Sonido Profesional, Editorial Paraninfo, 1993.</w:t>
      </w:r>
    </w:p>
    <w:p w:rsidR="00A74818" w:rsidRPr="00DC3AF6" w:rsidRDefault="00A74818" w:rsidP="00DC3AF6">
      <w:pPr>
        <w:spacing w:after="0" w:line="240" w:lineRule="auto"/>
        <w:rPr>
          <w:rFonts w:cstheme="minorHAnsi"/>
        </w:rPr>
      </w:pPr>
    </w:p>
    <w:sectPr w:rsidR="00A74818" w:rsidRPr="00DC3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21E9B"/>
    <w:multiLevelType w:val="hybridMultilevel"/>
    <w:tmpl w:val="1DFA4BDE"/>
    <w:lvl w:ilvl="0" w:tplc="7B74B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F6"/>
    <w:rsid w:val="00A74818"/>
    <w:rsid w:val="00DC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7825B-4365-4F9E-BE6E-A3AD8C1C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AF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C3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2019-02-07T19:08:00Z</dcterms:created>
  <dcterms:modified xsi:type="dcterms:W3CDTF">2019-02-07T19:12:00Z</dcterms:modified>
</cp:coreProperties>
</file>