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ED4" w:rsidRPr="00132CCD" w:rsidRDefault="00136ED4" w:rsidP="00136ED4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 xml:space="preserve">CPEM </w:t>
      </w:r>
      <w:proofErr w:type="spellStart"/>
      <w:r w:rsidRPr="00132CCD">
        <w:rPr>
          <w:b/>
          <w:u w:val="single"/>
        </w:rPr>
        <w:t>N°</w:t>
      </w:r>
      <w:proofErr w:type="spellEnd"/>
      <w:r w:rsidRPr="00132CCD">
        <w:rPr>
          <w:b/>
          <w:u w:val="single"/>
        </w:rPr>
        <w:t xml:space="preserve"> 18</w:t>
      </w:r>
      <w:bookmarkStart w:id="0" w:name="_GoBack"/>
      <w:bookmarkEnd w:id="0"/>
    </w:p>
    <w:p w:rsidR="00136ED4" w:rsidRPr="00132CCD" w:rsidRDefault="00136ED4" w:rsidP="00136ED4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Programa de Matemática</w:t>
      </w:r>
    </w:p>
    <w:p w:rsidR="00136ED4" w:rsidRPr="00132CCD" w:rsidRDefault="00136ED4" w:rsidP="00136ED4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Previos, Libres y Equivalentes</w:t>
      </w:r>
    </w:p>
    <w:p w:rsidR="00136ED4" w:rsidRPr="00132CCD" w:rsidRDefault="00136ED4" w:rsidP="00136ED4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Año 2019</w:t>
      </w:r>
    </w:p>
    <w:p w:rsidR="00136ED4" w:rsidRPr="00132CCD" w:rsidRDefault="00136ED4" w:rsidP="00136ED4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Jefe de Departamento: Pablo Contreras</w:t>
      </w:r>
    </w:p>
    <w:p w:rsidR="00136ED4" w:rsidRDefault="00136ED4" w:rsidP="00136ED4">
      <w:pPr>
        <w:pStyle w:val="Sinespaciado"/>
        <w:jc w:val="center"/>
        <w:rPr>
          <w:b/>
          <w:u w:val="single"/>
        </w:rPr>
      </w:pPr>
    </w:p>
    <w:p w:rsidR="00136ED4" w:rsidRDefault="00136ED4" w:rsidP="00136ED4">
      <w:pPr>
        <w:pStyle w:val="Sinespaciado"/>
        <w:jc w:val="center"/>
        <w:rPr>
          <w:b/>
          <w:u w:val="single"/>
        </w:rPr>
      </w:pPr>
      <w:r>
        <w:rPr>
          <w:b/>
          <w:u w:val="single"/>
        </w:rPr>
        <w:t xml:space="preserve">Tercer </w:t>
      </w:r>
      <w:r w:rsidRPr="00132CCD">
        <w:rPr>
          <w:b/>
          <w:u w:val="single"/>
        </w:rPr>
        <w:t>año</w:t>
      </w:r>
    </w:p>
    <w:p w:rsidR="00136ED4" w:rsidRDefault="00136ED4" w:rsidP="00136ED4">
      <w:pPr>
        <w:pStyle w:val="Sinespaciado"/>
        <w:jc w:val="center"/>
        <w:rPr>
          <w:b/>
          <w:u w:val="single"/>
        </w:rPr>
      </w:pPr>
      <w:r>
        <w:rPr>
          <w:b/>
          <w:u w:val="single"/>
        </w:rPr>
        <w:t>Tecnicatura</w:t>
      </w:r>
    </w:p>
    <w:p w:rsidR="00136ED4" w:rsidRPr="009B5EF6" w:rsidRDefault="00136ED4" w:rsidP="00FB382D">
      <w:pPr>
        <w:rPr>
          <w:b/>
        </w:rPr>
      </w:pPr>
    </w:p>
    <w:p w:rsidR="00FB382D" w:rsidRDefault="00FB382D" w:rsidP="00FB382D">
      <w:pPr>
        <w:rPr>
          <w:b/>
          <w:u w:val="single"/>
        </w:rPr>
      </w:pPr>
    </w:p>
    <w:p w:rsidR="00FB382D" w:rsidRDefault="00FB382D" w:rsidP="00FB382D">
      <w:r w:rsidRPr="00A71930">
        <w:rPr>
          <w:b/>
          <w:u w:val="single"/>
        </w:rPr>
        <w:t>UNIDAD N°1:</w:t>
      </w:r>
      <w:r>
        <w:t xml:space="preserve"> </w:t>
      </w:r>
      <w:r w:rsidRPr="00FB382D">
        <w:rPr>
          <w:b/>
        </w:rPr>
        <w:t>EL N</w:t>
      </w:r>
      <w:r>
        <w:rPr>
          <w:b/>
        </w:rPr>
        <w:t>Ú</w:t>
      </w:r>
      <w:r w:rsidRPr="00FB382D">
        <w:rPr>
          <w:b/>
        </w:rPr>
        <w:t xml:space="preserve">MERO Y EL </w:t>
      </w:r>
      <w:r>
        <w:rPr>
          <w:b/>
        </w:rPr>
        <w:t>Á</w:t>
      </w:r>
      <w:r w:rsidRPr="00FB382D">
        <w:rPr>
          <w:b/>
        </w:rPr>
        <w:t>LGEBRA</w:t>
      </w:r>
    </w:p>
    <w:p w:rsidR="00FB382D" w:rsidRDefault="00FB382D" w:rsidP="00FB382D">
      <w:r>
        <w:t xml:space="preserve">Números racionales, uso y limitaciones para expresar algunas medidas. Resolver situaciones con diferentes estrategias entre ella. Uso de recursos tecnológicos: relación entre la longitud de la circunferencia y su diámetro, y entre la longitud de la diagonal de un cuadrado y su lado. Teorema de Pitágoras. Problemas de aplicación: porcentaje, perímetro, área y volumen. Potenciación y radicación. Propiedades. Encuadrar números racionales utilizando la recta numérica. Recursos tecnológicos. </w:t>
      </w:r>
    </w:p>
    <w:p w:rsidR="00FB382D" w:rsidRDefault="00FB382D" w:rsidP="00FB382D">
      <w:r w:rsidRPr="00A71930">
        <w:rPr>
          <w:b/>
          <w:u w:val="single"/>
        </w:rPr>
        <w:t>UNIDAD N°</w:t>
      </w:r>
      <w:proofErr w:type="gramStart"/>
      <w:r>
        <w:rPr>
          <w:b/>
          <w:u w:val="single"/>
        </w:rPr>
        <w:t>2</w:t>
      </w:r>
      <w:r w:rsidRPr="00A71930">
        <w:rPr>
          <w:b/>
          <w:u w:val="single"/>
        </w:rPr>
        <w:t>:</w:t>
      </w:r>
      <w:r w:rsidRPr="00FB382D">
        <w:rPr>
          <w:b/>
        </w:rPr>
        <w:t>LAS</w:t>
      </w:r>
      <w:proofErr w:type="gramEnd"/>
      <w:r w:rsidRPr="00FB382D">
        <w:rPr>
          <w:b/>
        </w:rPr>
        <w:t xml:space="preserve"> FUNCIONES Y EL ALGEBRA</w:t>
      </w:r>
    </w:p>
    <w:p w:rsidR="00FB382D" w:rsidRDefault="00FB382D" w:rsidP="00FB382D">
      <w:r>
        <w:t xml:space="preserve">Relación-función lineales. Variables: independiente y dependiente, dominio y </w:t>
      </w:r>
      <w:proofErr w:type="spellStart"/>
      <w:r>
        <w:t>codominio</w:t>
      </w:r>
      <w:proofErr w:type="spellEnd"/>
      <w:r>
        <w:t xml:space="preserve">. Comportamiento de las funciones lineales: tablas, fórmulas, gráficos cartesianos y realizados con recursos tecnológicos en relación con la situación. </w:t>
      </w:r>
      <w:r>
        <w:t>Función</w:t>
      </w:r>
      <w:r>
        <w:t xml:space="preserve"> lineal y sus gráficos: creciente, decreciente y constante. </w:t>
      </w:r>
    </w:p>
    <w:p w:rsidR="00FB382D" w:rsidRDefault="00FB382D" w:rsidP="00FB382D">
      <w:pPr>
        <w:rPr>
          <w:color w:val="FF0000"/>
        </w:rPr>
      </w:pPr>
      <w:r>
        <w:t>Pendiente y ordenada al origen. Casos particulares. representación graficas conocida su pendiente y la ordenada al origen. Ecuación de la recta que pasa por un punto. Ecuación de la recta que pasa por dos puntos.</w:t>
      </w:r>
    </w:p>
    <w:p w:rsidR="00FB382D" w:rsidRDefault="00FB382D" w:rsidP="00FB382D">
      <w:r w:rsidRPr="00A71930">
        <w:rPr>
          <w:b/>
          <w:u w:val="single"/>
        </w:rPr>
        <w:t>UNIDAD N°</w:t>
      </w:r>
      <w:r>
        <w:rPr>
          <w:b/>
          <w:u w:val="single"/>
        </w:rPr>
        <w:t>3</w:t>
      </w:r>
      <w:r w:rsidRPr="00A71930">
        <w:rPr>
          <w:b/>
          <w:u w:val="single"/>
        </w:rPr>
        <w:t>:</w:t>
      </w:r>
      <w:r>
        <w:t xml:space="preserve"> </w:t>
      </w:r>
      <w:r w:rsidRPr="00FB382D">
        <w:rPr>
          <w:b/>
        </w:rPr>
        <w:t>GEOMETR</w:t>
      </w:r>
      <w:r>
        <w:rPr>
          <w:b/>
        </w:rPr>
        <w:t>Í</w:t>
      </w:r>
      <w:r w:rsidRPr="00FB382D">
        <w:rPr>
          <w:b/>
        </w:rPr>
        <w:t>A Y MEDIDA</w:t>
      </w:r>
    </w:p>
    <w:p w:rsidR="00FB382D" w:rsidRDefault="00FB382D" w:rsidP="00FB382D">
      <w:r>
        <w:t xml:space="preserve">Figuras semejantes: condiciones necesarias y suficientes de semejanza entre triangulo, teoremas de Thales. Construcciones con recursos tecnológicos. Relaciones entre perímetros y áreas de figuras semejantes. Proporcionalidad entre segmentos que son lados de triángulos rectángulos: razones trigonométricas seno, coseno y tangente y sus relaciones. Figuras inscriptas en una circunferencia: polígonos regulares, ángulos inscriptos y </w:t>
      </w:r>
      <w:proofErr w:type="spellStart"/>
      <w:r>
        <w:t>semiinscriptos</w:t>
      </w:r>
      <w:proofErr w:type="spellEnd"/>
      <w:r>
        <w:t>, ángulo central (construidos con recursos tecnológicos), y propiedades de los objetos geométricos.</w:t>
      </w:r>
    </w:p>
    <w:p w:rsidR="00FB382D" w:rsidRPr="00BF0AC4" w:rsidRDefault="00FB382D" w:rsidP="00FB382D"/>
    <w:p w:rsidR="00FB382D" w:rsidRPr="009B5EF6" w:rsidRDefault="00FB382D" w:rsidP="00FB382D">
      <w:pPr>
        <w:rPr>
          <w:b/>
          <w:u w:val="single"/>
        </w:rPr>
      </w:pPr>
      <w:r w:rsidRPr="009B5EF6">
        <w:rPr>
          <w:b/>
          <w:u w:val="single"/>
        </w:rPr>
        <w:t>BIBLIOGRAF</w:t>
      </w:r>
      <w:r>
        <w:rPr>
          <w:b/>
          <w:u w:val="single"/>
        </w:rPr>
        <w:t>Í</w:t>
      </w:r>
      <w:r w:rsidRPr="009B5EF6">
        <w:rPr>
          <w:b/>
          <w:u w:val="single"/>
        </w:rPr>
        <w:t>A</w:t>
      </w:r>
    </w:p>
    <w:p w:rsidR="00FB382D" w:rsidRPr="000D462B" w:rsidRDefault="00FB382D" w:rsidP="00FB382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D462B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-Matemática </w:t>
      </w:r>
      <w:r w:rsidRPr="000D462B">
        <w:rPr>
          <w:rFonts w:ascii="Times New Roman" w:eastAsia="Calibri" w:hAnsi="Times New Roman" w:cs="Times New Roman"/>
          <w:b/>
          <w:sz w:val="24"/>
          <w:szCs w:val="24"/>
        </w:rPr>
        <w:t xml:space="preserve">III </w:t>
      </w:r>
      <w:r w:rsidRPr="000D462B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Santillana.</w:t>
      </w:r>
    </w:p>
    <w:p w:rsidR="00FB382D" w:rsidRPr="000D462B" w:rsidRDefault="00FB382D" w:rsidP="00FB382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D462B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-Matemática 3, Tapia. Ed. Estrada</w:t>
      </w:r>
    </w:p>
    <w:p w:rsidR="00FB382D" w:rsidRPr="000D462B" w:rsidRDefault="00FB382D" w:rsidP="00FB382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D462B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-Matemática 1, Activa. Polimodal. Puerto de Palos.</w:t>
      </w:r>
    </w:p>
    <w:p w:rsidR="00FB382D" w:rsidRPr="000D462B" w:rsidRDefault="00FB382D" w:rsidP="00FB382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D462B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-Modelando Funciones. </w:t>
      </w:r>
      <w:proofErr w:type="spellStart"/>
      <w:r w:rsidRPr="000D462B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Ferragia</w:t>
      </w:r>
      <w:proofErr w:type="spellEnd"/>
      <w:r w:rsidRPr="000D462B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. Rey Lorenzo. UPR. Editora.</w:t>
      </w:r>
    </w:p>
    <w:p w:rsidR="00292A9E" w:rsidRDefault="00136ED4"/>
    <w:sectPr w:rsidR="00292A9E" w:rsidSect="00136ED4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2D"/>
    <w:rsid w:val="00136ED4"/>
    <w:rsid w:val="002200C7"/>
    <w:rsid w:val="00AF7812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9CC3E2"/>
  <w15:chartTrackingRefBased/>
  <w15:docId w15:val="{50BA986F-590E-4266-B36A-0A77E405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8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6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2019-03-02T06:13:00Z</dcterms:created>
  <dcterms:modified xsi:type="dcterms:W3CDTF">2019-03-02T06:19:00Z</dcterms:modified>
</cp:coreProperties>
</file>