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D8" w:rsidRPr="003609D8" w:rsidRDefault="003609D8" w:rsidP="003609D8">
      <w:pPr>
        <w:pStyle w:val="Sinespaciado"/>
        <w:jc w:val="center"/>
        <w:rPr>
          <w:b/>
          <w:sz w:val="24"/>
          <w:szCs w:val="24"/>
          <w:u w:val="single"/>
        </w:rPr>
      </w:pPr>
      <w:r w:rsidRPr="003609D8">
        <w:rPr>
          <w:b/>
          <w:sz w:val="24"/>
          <w:szCs w:val="24"/>
          <w:u w:val="single"/>
        </w:rPr>
        <w:t>CPEM N°18</w:t>
      </w:r>
    </w:p>
    <w:p w:rsidR="003609D8" w:rsidRPr="003609D8" w:rsidRDefault="003609D8" w:rsidP="003609D8">
      <w:pPr>
        <w:jc w:val="center"/>
        <w:rPr>
          <w:b/>
          <w:sz w:val="24"/>
          <w:szCs w:val="24"/>
          <w:u w:val="single"/>
        </w:rPr>
      </w:pPr>
      <w:r w:rsidRPr="003609D8">
        <w:rPr>
          <w:b/>
          <w:sz w:val="24"/>
          <w:szCs w:val="24"/>
          <w:u w:val="single"/>
        </w:rPr>
        <w:t>Programa de libres prev</w:t>
      </w:r>
      <w:r w:rsidR="00A0087D">
        <w:rPr>
          <w:b/>
          <w:sz w:val="24"/>
          <w:szCs w:val="24"/>
          <w:u w:val="single"/>
        </w:rPr>
        <w:t xml:space="preserve">ios y equivalentes de sonido II  </w:t>
      </w:r>
      <w:bookmarkStart w:id="0" w:name="_GoBack"/>
      <w:bookmarkEnd w:id="0"/>
    </w:p>
    <w:p w:rsidR="003609D8" w:rsidRPr="003609D8" w:rsidRDefault="00EA028B" w:rsidP="003609D8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4° 2° - Ciclo lectivo 2019</w:t>
      </w:r>
    </w:p>
    <w:p w:rsidR="003609D8" w:rsidRPr="003609D8" w:rsidRDefault="003609D8" w:rsidP="003609D8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3609D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Jefa de dto. De Estético Expresiva: Cantero Claudia</w:t>
      </w:r>
    </w:p>
    <w:p w:rsidR="003609D8" w:rsidRPr="003609D8" w:rsidRDefault="003609D8" w:rsidP="008B76C4">
      <w:pPr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:rsidR="008B76C4" w:rsidRPr="00EC0090" w:rsidRDefault="008B76C4" w:rsidP="008B76C4">
      <w:pPr>
        <w:rPr>
          <w:rFonts w:asciiTheme="minorHAnsi" w:eastAsia="Times New Roman" w:hAnsiTheme="minorHAnsi" w:cstheme="minorHAnsi"/>
          <w:sz w:val="24"/>
          <w:szCs w:val="24"/>
        </w:rPr>
      </w:pPr>
      <w:r w:rsidRPr="003609D8">
        <w:rPr>
          <w:rFonts w:asciiTheme="minorHAnsi" w:eastAsia="Times New Roman" w:hAnsiTheme="minorHAnsi" w:cstheme="minorHAnsi"/>
          <w:sz w:val="24"/>
          <w:szCs w:val="24"/>
          <w:u w:val="single"/>
        </w:rPr>
        <w:t>Profesora:</w:t>
      </w:r>
      <w:r w:rsidRPr="00EC0090">
        <w:rPr>
          <w:rFonts w:asciiTheme="minorHAnsi" w:eastAsia="Times New Roman" w:hAnsiTheme="minorHAnsi" w:cstheme="minorHAnsi"/>
          <w:sz w:val="24"/>
          <w:szCs w:val="24"/>
        </w:rPr>
        <w:t xml:space="preserve"> Laura Rosales</w:t>
      </w:r>
    </w:p>
    <w:p w:rsidR="003609D8" w:rsidRDefault="003609D8" w:rsidP="008B76C4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8B76C4" w:rsidRPr="00EC0090" w:rsidRDefault="008B76C4" w:rsidP="008B76C4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EC0090">
        <w:rPr>
          <w:rFonts w:asciiTheme="minorHAnsi" w:eastAsia="Times New Roman" w:hAnsiTheme="minorHAnsi" w:cstheme="minorHAnsi"/>
          <w:b/>
          <w:sz w:val="24"/>
          <w:szCs w:val="24"/>
        </w:rPr>
        <w:t>UNIDAD I. Sonido</w:t>
      </w:r>
    </w:p>
    <w:p w:rsidR="008B76C4" w:rsidRPr="00EC0090" w:rsidRDefault="00F23AC5" w:rsidP="008B76C4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1.1 Concepto de sonido</w:t>
      </w:r>
      <w:r w:rsidR="008B76C4" w:rsidRPr="00EC0090">
        <w:rPr>
          <w:rFonts w:asciiTheme="minorHAnsi" w:eastAsia="Times New Roman" w:hAnsiTheme="minorHAnsi" w:cstheme="minorHAnsi"/>
          <w:sz w:val="24"/>
          <w:szCs w:val="24"/>
        </w:rPr>
        <w:t>. Percepción del sonido</w:t>
      </w:r>
      <w:r w:rsidR="00AE4C4A" w:rsidRPr="00EC0090">
        <w:rPr>
          <w:rFonts w:asciiTheme="minorHAnsi" w:eastAsia="Times New Roman" w:hAnsiTheme="minorHAnsi" w:cstheme="minorHAnsi"/>
          <w:sz w:val="24"/>
          <w:szCs w:val="24"/>
        </w:rPr>
        <w:t>: altura o tono, Intensidad, duración, timbre.</w:t>
      </w:r>
    </w:p>
    <w:p w:rsidR="00AE4C4A" w:rsidRDefault="008B76C4" w:rsidP="008B76C4">
      <w:pPr>
        <w:rPr>
          <w:rFonts w:asciiTheme="minorHAnsi" w:eastAsia="Times New Roman" w:hAnsiTheme="minorHAnsi" w:cstheme="minorHAnsi"/>
          <w:sz w:val="24"/>
          <w:szCs w:val="24"/>
        </w:rPr>
      </w:pPr>
      <w:r w:rsidRPr="00EC0090">
        <w:rPr>
          <w:rFonts w:asciiTheme="minorHAnsi" w:eastAsia="Times New Roman" w:hAnsiTheme="minorHAnsi" w:cstheme="minorHAnsi"/>
          <w:sz w:val="24"/>
          <w:szCs w:val="24"/>
        </w:rPr>
        <w:t xml:space="preserve">1.2 </w:t>
      </w:r>
      <w:r w:rsidR="00AE4C4A" w:rsidRPr="00EC0090">
        <w:rPr>
          <w:rFonts w:asciiTheme="minorHAnsi" w:eastAsia="Times New Roman" w:hAnsiTheme="minorHAnsi" w:cstheme="minorHAnsi"/>
          <w:sz w:val="24"/>
          <w:szCs w:val="24"/>
        </w:rPr>
        <w:t>Física del sonido: Propagación del sonido; magnitudes físicas del sonido: potencia acústica; espectro de frecuencia; Velocidad de sonido.</w:t>
      </w:r>
    </w:p>
    <w:p w:rsidR="00BA57E2" w:rsidRPr="00EC0090" w:rsidRDefault="00BA57E2" w:rsidP="008B76C4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1.3 Tipos de micrófonos: Condensador, dinámico y de listón. Usos frecuentes.</w:t>
      </w:r>
    </w:p>
    <w:p w:rsidR="008B76C4" w:rsidRPr="00EC0090" w:rsidRDefault="008B76C4" w:rsidP="008B76C4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2840" w:rsidRDefault="008B76C4" w:rsidP="008B76C4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EC0090">
        <w:rPr>
          <w:rFonts w:asciiTheme="minorHAnsi" w:eastAsia="Times New Roman" w:hAnsiTheme="minorHAnsi" w:cstheme="minorHAnsi"/>
          <w:b/>
          <w:sz w:val="24"/>
          <w:szCs w:val="24"/>
        </w:rPr>
        <w:t>UNIDAD II. Post Producción</w:t>
      </w:r>
    </w:p>
    <w:p w:rsidR="00AE4C4A" w:rsidRPr="004376F6" w:rsidRDefault="00AE4C4A" w:rsidP="004376F6">
      <w:pPr>
        <w:spacing w:before="40"/>
        <w:ind w:right="295"/>
        <w:rPr>
          <w:sz w:val="18"/>
          <w:lang w:val="es-MX"/>
        </w:rPr>
      </w:pPr>
      <w:r w:rsidRPr="00EC0090">
        <w:rPr>
          <w:rFonts w:asciiTheme="minorHAnsi" w:eastAsia="Times New Roman" w:hAnsiTheme="minorHAnsi" w:cstheme="minorHAnsi"/>
          <w:sz w:val="24"/>
          <w:szCs w:val="24"/>
        </w:rPr>
        <w:t xml:space="preserve">2.1 </w:t>
      </w:r>
      <w:r w:rsidR="00CF10F4" w:rsidRPr="00EC0090">
        <w:rPr>
          <w:rFonts w:asciiTheme="minorHAnsi" w:eastAsia="Times New Roman" w:hAnsiTheme="minorHAnsi" w:cstheme="minorHAnsi"/>
          <w:sz w:val="24"/>
          <w:szCs w:val="24"/>
        </w:rPr>
        <w:t xml:space="preserve">Construcción audiovisual. </w:t>
      </w:r>
      <w:r w:rsidRPr="00EC0090">
        <w:rPr>
          <w:rFonts w:asciiTheme="minorHAnsi" w:eastAsia="Times New Roman" w:hAnsiTheme="minorHAnsi" w:cstheme="minorHAnsi"/>
          <w:sz w:val="24"/>
          <w:szCs w:val="24"/>
        </w:rPr>
        <w:t>Edició</w:t>
      </w:r>
      <w:r w:rsidR="0002029B">
        <w:rPr>
          <w:rFonts w:asciiTheme="minorHAnsi" w:eastAsia="Times New Roman" w:hAnsiTheme="minorHAnsi" w:cstheme="minorHAnsi"/>
          <w:sz w:val="24"/>
          <w:szCs w:val="24"/>
        </w:rPr>
        <w:t>n de grabaciones; Ecualización</w:t>
      </w:r>
      <w:r w:rsidR="004376F6">
        <w:rPr>
          <w:rFonts w:asciiTheme="minorHAnsi" w:eastAsia="Times New Roman" w:hAnsiTheme="minorHAnsi" w:cstheme="minorHAnsi"/>
          <w:sz w:val="24"/>
          <w:szCs w:val="24"/>
        </w:rPr>
        <w:t xml:space="preserve">: gráfica, paramétrica; Tipos de filtros </w:t>
      </w:r>
      <w:r w:rsidR="004376F6" w:rsidRPr="004376F6">
        <w:rPr>
          <w:rFonts w:asciiTheme="minorHAnsi" w:eastAsia="Times New Roman" w:hAnsiTheme="minorHAnsi" w:cstheme="minorHAnsi"/>
          <w:sz w:val="24"/>
          <w:szCs w:val="24"/>
        </w:rPr>
        <w:t>(</w:t>
      </w:r>
      <w:r w:rsidR="004376F6" w:rsidRPr="004376F6">
        <w:rPr>
          <w:rFonts w:ascii="Calibri" w:hAnsi="Calibri"/>
          <w:bCs/>
          <w:sz w:val="24"/>
          <w:szCs w:val="24"/>
          <w:lang w:val="es-MX"/>
        </w:rPr>
        <w:t>LPF (Low Pass Filter, Filtro pasa Bajos)</w:t>
      </w:r>
      <w:r w:rsidR="004376F6" w:rsidRPr="004376F6">
        <w:rPr>
          <w:rFonts w:asciiTheme="minorHAnsi" w:hAnsiTheme="minorHAnsi"/>
          <w:bCs/>
          <w:sz w:val="24"/>
          <w:szCs w:val="24"/>
          <w:lang w:val="es-MX"/>
        </w:rPr>
        <w:t>,</w:t>
      </w:r>
      <w:r w:rsidR="004376F6" w:rsidRPr="004376F6">
        <w:rPr>
          <w:rFonts w:ascii="Calibri" w:hAnsi="Calibri"/>
          <w:bCs/>
          <w:sz w:val="24"/>
          <w:szCs w:val="24"/>
          <w:lang w:val="es-MX"/>
        </w:rPr>
        <w:t>HPF (High Pass Filter, Filtro pasa Altos)</w:t>
      </w:r>
      <w:r w:rsidR="004376F6" w:rsidRPr="004376F6">
        <w:rPr>
          <w:rFonts w:asciiTheme="minorHAnsi" w:hAnsiTheme="minorHAnsi"/>
          <w:sz w:val="24"/>
          <w:szCs w:val="24"/>
          <w:lang w:val="es-MX"/>
        </w:rPr>
        <w:t xml:space="preserve">, </w:t>
      </w:r>
      <w:r w:rsidR="004376F6" w:rsidRPr="004376F6">
        <w:rPr>
          <w:rFonts w:ascii="Calibri" w:hAnsi="Calibri"/>
          <w:bCs/>
          <w:sz w:val="24"/>
          <w:szCs w:val="24"/>
          <w:lang w:val="es-MX"/>
        </w:rPr>
        <w:t>BPF (Band Pass Filter, Filtro pasa Banda</w:t>
      </w:r>
      <w:r w:rsidR="004376F6" w:rsidRPr="004376F6">
        <w:rPr>
          <w:rFonts w:asciiTheme="minorHAnsi" w:hAnsiTheme="minorHAnsi"/>
          <w:bCs/>
          <w:sz w:val="24"/>
          <w:szCs w:val="24"/>
          <w:lang w:val="es-MX"/>
        </w:rPr>
        <w:t xml:space="preserve">, </w:t>
      </w:r>
      <w:r w:rsidR="004376F6" w:rsidRPr="004376F6">
        <w:rPr>
          <w:rFonts w:ascii="Calibri" w:hAnsi="Calibri"/>
          <w:bCs/>
          <w:sz w:val="24"/>
          <w:szCs w:val="24"/>
          <w:lang w:val="es-MX"/>
        </w:rPr>
        <w:t>Notch Filter (Filtro Rechaza Banda</w:t>
      </w:r>
      <w:r w:rsidR="004376F6">
        <w:rPr>
          <w:rFonts w:asciiTheme="minorHAnsi" w:hAnsiTheme="minorHAnsi"/>
          <w:bCs/>
          <w:sz w:val="24"/>
          <w:szCs w:val="24"/>
          <w:lang w:val="es-MX"/>
        </w:rPr>
        <w:t xml:space="preserve">, </w:t>
      </w:r>
      <w:r w:rsidR="004376F6" w:rsidRPr="004376F6">
        <w:rPr>
          <w:rFonts w:ascii="Calibri" w:hAnsi="Calibri"/>
          <w:bCs/>
          <w:sz w:val="24"/>
          <w:szCs w:val="24"/>
          <w:lang w:val="es-MX"/>
        </w:rPr>
        <w:t>High Shelf (Pizarra Agudo</w:t>
      </w:r>
      <w:r w:rsidR="004376F6" w:rsidRPr="004376F6">
        <w:rPr>
          <w:rFonts w:asciiTheme="minorHAnsi" w:hAnsiTheme="minorHAnsi"/>
          <w:bCs/>
          <w:sz w:val="24"/>
          <w:szCs w:val="24"/>
          <w:lang w:val="es-MX"/>
        </w:rPr>
        <w:t>))</w:t>
      </w:r>
      <w:r w:rsidR="004376F6" w:rsidRPr="004376F6">
        <w:rPr>
          <w:rFonts w:ascii="Calibri" w:hAnsi="Calibri"/>
          <w:sz w:val="24"/>
          <w:szCs w:val="24"/>
          <w:lang w:val="es-MX"/>
        </w:rPr>
        <w:t>.</w:t>
      </w:r>
      <w:r w:rsidR="004376F6" w:rsidRPr="004376F6">
        <w:rPr>
          <w:rFonts w:asciiTheme="minorHAnsi" w:hAnsiTheme="minorHAnsi"/>
          <w:sz w:val="24"/>
          <w:szCs w:val="24"/>
          <w:lang w:val="es-MX"/>
        </w:rPr>
        <w:t xml:space="preserve"> </w:t>
      </w:r>
      <w:r w:rsidR="004376F6" w:rsidRPr="004376F6">
        <w:rPr>
          <w:rFonts w:ascii="Calibri" w:hAnsi="Calibri"/>
          <w:bCs/>
          <w:sz w:val="24"/>
          <w:szCs w:val="24"/>
          <w:lang w:val="es-MX"/>
        </w:rPr>
        <w:t>Low Shelf (Pizarra Grave)</w:t>
      </w:r>
      <w:r w:rsidR="0002029B" w:rsidRPr="004376F6">
        <w:rPr>
          <w:rFonts w:asciiTheme="minorHAnsi" w:eastAsia="Times New Roman" w:hAnsiTheme="minorHAnsi" w:cstheme="minorHAnsi"/>
          <w:sz w:val="24"/>
          <w:szCs w:val="24"/>
        </w:rPr>
        <w:t>; Masterización</w:t>
      </w:r>
      <w:r w:rsidR="0002029B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B76C4" w:rsidRDefault="00AE4C4A" w:rsidP="008B76C4">
      <w:pPr>
        <w:rPr>
          <w:rFonts w:asciiTheme="minorHAnsi" w:eastAsia="Times New Roman" w:hAnsiTheme="minorHAnsi" w:cstheme="minorHAnsi"/>
          <w:sz w:val="24"/>
          <w:szCs w:val="24"/>
        </w:rPr>
      </w:pPr>
      <w:r w:rsidRPr="00EC0090">
        <w:rPr>
          <w:rFonts w:asciiTheme="minorHAnsi" w:eastAsia="Times New Roman" w:hAnsiTheme="minorHAnsi" w:cstheme="minorHAnsi"/>
          <w:sz w:val="24"/>
          <w:szCs w:val="24"/>
        </w:rPr>
        <w:t>2.2 Procesa</w:t>
      </w:r>
      <w:r w:rsidR="00C42840" w:rsidRPr="00EC0090">
        <w:rPr>
          <w:rFonts w:asciiTheme="minorHAnsi" w:eastAsia="Times New Roman" w:hAnsiTheme="minorHAnsi" w:cstheme="minorHAnsi"/>
          <w:sz w:val="24"/>
          <w:szCs w:val="24"/>
        </w:rPr>
        <w:t>dores Dinámicos (compresores, expansores y compuertas de ruido)</w:t>
      </w:r>
      <w:r w:rsidR="0002029B">
        <w:rPr>
          <w:rFonts w:asciiTheme="minorHAnsi" w:eastAsia="Times New Roman" w:hAnsiTheme="minorHAnsi" w:cstheme="minorHAnsi"/>
          <w:sz w:val="24"/>
          <w:szCs w:val="24"/>
        </w:rPr>
        <w:t xml:space="preserve"> Procesos dinámicos gráficos.</w:t>
      </w:r>
    </w:p>
    <w:p w:rsidR="00BA57E2" w:rsidRPr="00EC0090" w:rsidRDefault="00BA57E2" w:rsidP="008B76C4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2.3 Efectos especiales.</w:t>
      </w:r>
      <w:r w:rsidRPr="00EC0090">
        <w:rPr>
          <w:rFonts w:asciiTheme="minorHAnsi" w:eastAsia="Times New Roman" w:hAnsiTheme="minorHAnsi" w:cstheme="minorHAnsi"/>
          <w:sz w:val="24"/>
          <w:szCs w:val="24"/>
        </w:rPr>
        <w:t xml:space="preserve"> Reverberación; delay; chorus; flanges, phaser.</w:t>
      </w:r>
    </w:p>
    <w:p w:rsidR="008B76C4" w:rsidRPr="00EC0090" w:rsidRDefault="008B76C4" w:rsidP="008B76C4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2840" w:rsidRDefault="008B76C4" w:rsidP="008B76C4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EC0090">
        <w:rPr>
          <w:rFonts w:asciiTheme="minorHAnsi" w:eastAsia="Times New Roman" w:hAnsiTheme="minorHAnsi" w:cstheme="minorHAnsi"/>
          <w:b/>
          <w:sz w:val="24"/>
          <w:szCs w:val="24"/>
        </w:rPr>
        <w:t>UNIDAD II</w:t>
      </w:r>
      <w:r w:rsidR="00F23AC5">
        <w:rPr>
          <w:rFonts w:asciiTheme="minorHAnsi" w:eastAsia="Times New Roman" w:hAnsiTheme="minorHAnsi" w:cstheme="minorHAnsi"/>
          <w:b/>
          <w:sz w:val="24"/>
          <w:szCs w:val="24"/>
        </w:rPr>
        <w:t>I</w:t>
      </w:r>
      <w:r w:rsidRPr="00EC0090">
        <w:rPr>
          <w:rFonts w:asciiTheme="minorHAnsi" w:eastAsia="Times New Roman" w:hAnsiTheme="minorHAnsi" w:cstheme="minorHAnsi"/>
          <w:b/>
          <w:sz w:val="24"/>
          <w:szCs w:val="24"/>
        </w:rPr>
        <w:t xml:space="preserve">. </w:t>
      </w:r>
      <w:r w:rsidR="00BA57E2">
        <w:rPr>
          <w:rFonts w:asciiTheme="minorHAnsi" w:eastAsia="Times New Roman" w:hAnsiTheme="minorHAnsi" w:cstheme="minorHAnsi"/>
          <w:b/>
          <w:sz w:val="24"/>
          <w:szCs w:val="24"/>
        </w:rPr>
        <w:t>Análisis en lenguajes</w:t>
      </w:r>
    </w:p>
    <w:p w:rsidR="00BA57E2" w:rsidRDefault="00C42840" w:rsidP="00BA57E2">
      <w:pPr>
        <w:rPr>
          <w:rFonts w:asciiTheme="minorHAnsi" w:eastAsia="Times New Roman" w:hAnsiTheme="minorHAnsi" w:cstheme="minorHAnsi"/>
          <w:sz w:val="24"/>
          <w:szCs w:val="24"/>
        </w:rPr>
      </w:pPr>
      <w:r w:rsidRPr="00EC0090">
        <w:rPr>
          <w:rFonts w:asciiTheme="minorHAnsi" w:eastAsia="Times New Roman" w:hAnsiTheme="minorHAnsi" w:cstheme="minorHAnsi"/>
          <w:sz w:val="24"/>
          <w:szCs w:val="24"/>
        </w:rPr>
        <w:t xml:space="preserve">3.2 </w:t>
      </w:r>
      <w:r w:rsidR="008B76C4" w:rsidRPr="00EC0090">
        <w:rPr>
          <w:rFonts w:asciiTheme="minorHAnsi" w:eastAsia="Times New Roman" w:hAnsiTheme="minorHAnsi" w:cstheme="minorHAnsi"/>
          <w:sz w:val="24"/>
          <w:szCs w:val="24"/>
        </w:rPr>
        <w:t>El análisis del formato audiovisual.</w:t>
      </w:r>
      <w:r w:rsidR="00BA57E2" w:rsidRPr="00BA57E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BA57E2" w:rsidRPr="00EC0090" w:rsidRDefault="00BA57E2" w:rsidP="00BA57E2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1.4</w:t>
      </w:r>
      <w:r w:rsidRPr="00EC0090">
        <w:rPr>
          <w:rFonts w:asciiTheme="minorHAnsi" w:eastAsia="Times New Roman" w:hAnsiTheme="minorHAnsi" w:cstheme="minorHAnsi"/>
          <w:sz w:val="24"/>
          <w:szCs w:val="24"/>
        </w:rPr>
        <w:t xml:space="preserve"> Antropología del sonido. Antropología de la música. Espacios sonoros; planos sonoros. Piezas sonidográficas de diseño. Conceptos compositivos. Funciones. </w:t>
      </w:r>
    </w:p>
    <w:p w:rsidR="008B76C4" w:rsidRPr="00EC0090" w:rsidRDefault="008B76C4" w:rsidP="008B76C4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B76C4" w:rsidRPr="00EC0090" w:rsidRDefault="008B76C4" w:rsidP="008B76C4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EC0090">
        <w:rPr>
          <w:rFonts w:asciiTheme="minorHAnsi" w:eastAsia="Times New Roman" w:hAnsiTheme="minorHAnsi" w:cstheme="minorHAnsi"/>
          <w:b/>
          <w:sz w:val="24"/>
          <w:szCs w:val="24"/>
        </w:rPr>
        <w:t>Bibliografía:</w:t>
      </w:r>
    </w:p>
    <w:p w:rsidR="004D4865" w:rsidRPr="003609D8" w:rsidRDefault="00CF10F4" w:rsidP="003609D8">
      <w:pPr>
        <w:pStyle w:val="Prrafodelista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609D8">
        <w:rPr>
          <w:rFonts w:asciiTheme="minorHAnsi" w:eastAsia="Times New Roman" w:hAnsiTheme="minorHAnsi" w:cstheme="minorHAnsi"/>
          <w:sz w:val="24"/>
          <w:szCs w:val="24"/>
        </w:rPr>
        <w:t>Chion</w:t>
      </w:r>
      <w:r w:rsidR="007C6468" w:rsidRPr="003609D8">
        <w:rPr>
          <w:rFonts w:asciiTheme="minorHAnsi" w:eastAsia="Times New Roman" w:hAnsiTheme="minorHAnsi" w:cstheme="minorHAnsi"/>
          <w:sz w:val="24"/>
          <w:szCs w:val="24"/>
        </w:rPr>
        <w:t>, Michel</w:t>
      </w:r>
      <w:r w:rsidR="004D4865" w:rsidRPr="003609D8">
        <w:rPr>
          <w:rFonts w:asciiTheme="minorHAnsi" w:eastAsia="Times New Roman" w:hAnsiTheme="minorHAnsi" w:cstheme="minorHAnsi"/>
          <w:sz w:val="24"/>
          <w:szCs w:val="24"/>
        </w:rPr>
        <w:t>. (1999) El sonido: música, cine y literatura. Paidos, Buenos Aires.</w:t>
      </w:r>
    </w:p>
    <w:p w:rsidR="004D4865" w:rsidRPr="00EC0090" w:rsidRDefault="004D4865" w:rsidP="004D4865">
      <w:pPr>
        <w:numPr>
          <w:ilvl w:val="0"/>
          <w:numId w:val="1"/>
        </w:numPr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EC0090">
        <w:rPr>
          <w:rFonts w:asciiTheme="minorHAnsi" w:eastAsia="Times New Roman" w:hAnsiTheme="minorHAnsi" w:cstheme="minorHAnsi"/>
          <w:sz w:val="24"/>
          <w:szCs w:val="24"/>
        </w:rPr>
        <w:t>Cruces, Francisco (2002) Niveles de coherencia Musical. Trans Revista Transcultural de música. N° 6. URL: www.sibetrans.com/trans.</w:t>
      </w:r>
    </w:p>
    <w:p w:rsidR="008B76C4" w:rsidRPr="00EC0090" w:rsidRDefault="008B76C4" w:rsidP="008B76C4">
      <w:pPr>
        <w:numPr>
          <w:ilvl w:val="0"/>
          <w:numId w:val="1"/>
        </w:numPr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EC0090">
        <w:rPr>
          <w:rFonts w:asciiTheme="minorHAnsi" w:eastAsia="Times New Roman" w:hAnsiTheme="minorHAnsi" w:cstheme="minorHAnsi"/>
          <w:sz w:val="24"/>
          <w:szCs w:val="24"/>
          <w:highlight w:val="white"/>
        </w:rPr>
        <w:t>Corcuera De Los Santos, M (s.f.) Producción audiovisual; [PDF] Perú.</w:t>
      </w:r>
    </w:p>
    <w:p w:rsidR="004D4865" w:rsidRPr="00EC0090" w:rsidRDefault="004D4865" w:rsidP="008B76C4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090">
        <w:rPr>
          <w:rFonts w:asciiTheme="minorHAnsi" w:eastAsia="Times New Roman" w:hAnsiTheme="minorHAnsi" w:cstheme="minorHAnsi"/>
          <w:sz w:val="24"/>
          <w:szCs w:val="24"/>
        </w:rPr>
        <w:t>Reynoso, Carlos (2006) Antropología de la música: De los géneros tribales a la globalización. Vol. 1 Teorías de la Simplicidad. Ed. SB. Buenos Aires.</w:t>
      </w:r>
    </w:p>
    <w:p w:rsidR="004D4865" w:rsidRPr="00EC0090" w:rsidRDefault="00EC0090" w:rsidP="00EC0090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090">
        <w:rPr>
          <w:rFonts w:asciiTheme="minorHAnsi" w:eastAsia="Times New Roman" w:hAnsiTheme="minorHAnsi" w:cstheme="minorHAnsi"/>
          <w:sz w:val="24"/>
          <w:szCs w:val="24"/>
        </w:rPr>
        <w:t xml:space="preserve">Gari, Clara (2005) </w:t>
      </w:r>
      <w:r w:rsidR="004D4865" w:rsidRPr="00EC0090">
        <w:rPr>
          <w:rFonts w:asciiTheme="minorHAnsi" w:eastAsia="Times New Roman" w:hAnsiTheme="minorHAnsi" w:cstheme="minorHAnsi"/>
          <w:sz w:val="24"/>
          <w:szCs w:val="24"/>
        </w:rPr>
        <w:t>Espacios sonoros, tecno política y vida cotidiana.</w:t>
      </w:r>
      <w:r w:rsidRPr="00EC0090">
        <w:rPr>
          <w:rFonts w:asciiTheme="minorHAnsi" w:eastAsia="Times New Roman" w:hAnsiTheme="minorHAnsi" w:cstheme="minorHAnsi"/>
          <w:sz w:val="24"/>
          <w:szCs w:val="24"/>
        </w:rPr>
        <w:t xml:space="preserve"> Orquesta del Caos, Zeppeling.</w:t>
      </w:r>
      <w:r w:rsidRPr="00EC0090">
        <w:rPr>
          <w:rFonts w:asciiTheme="minorHAnsi" w:hAnsiTheme="minorHAnsi" w:cstheme="minorHAnsi"/>
          <w:sz w:val="24"/>
          <w:szCs w:val="24"/>
        </w:rPr>
        <w:t xml:space="preserve"> Barcelona España. URL </w:t>
      </w:r>
      <w:hyperlink r:id="rId8" w:history="1">
        <w:r w:rsidRPr="00EC0090">
          <w:rPr>
            <w:rStyle w:val="Hipervnculo"/>
            <w:rFonts w:asciiTheme="minorHAnsi" w:eastAsia="Times New Roman" w:hAnsiTheme="minorHAnsi" w:cstheme="minorHAnsi"/>
            <w:sz w:val="24"/>
            <w:szCs w:val="24"/>
          </w:rPr>
          <w:t>http://www.icantropologia.org</w:t>
        </w:r>
      </w:hyperlink>
    </w:p>
    <w:p w:rsidR="00EC0090" w:rsidRDefault="00EC0090" w:rsidP="00EC0090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23AC5">
        <w:rPr>
          <w:rFonts w:asciiTheme="minorHAnsi" w:hAnsiTheme="minorHAnsi" w:cstheme="minorHAnsi"/>
          <w:sz w:val="24"/>
          <w:szCs w:val="24"/>
          <w:lang w:val="en-US"/>
        </w:rPr>
        <w:t>URL: https://www.ecured.cu/Sonido</w:t>
      </w:r>
    </w:p>
    <w:p w:rsidR="00F23AC5" w:rsidRPr="00EC0090" w:rsidRDefault="00F23AC5" w:rsidP="00F23AC5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0090">
        <w:rPr>
          <w:rFonts w:asciiTheme="minorHAnsi" w:eastAsia="Times New Roman" w:hAnsiTheme="minorHAnsi" w:cstheme="minorHAnsi"/>
          <w:sz w:val="24"/>
          <w:szCs w:val="24"/>
        </w:rPr>
        <w:t>Apuntes elaborados por la profesora de la asignatura.</w:t>
      </w:r>
    </w:p>
    <w:p w:rsidR="008B76C4" w:rsidRDefault="003609D8" w:rsidP="003609D8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8B76C4" w:rsidRPr="00EC0090">
        <w:rPr>
          <w:rFonts w:asciiTheme="minorHAnsi" w:eastAsia="Times New Roman" w:hAnsiTheme="minorHAnsi" w:cstheme="minorHAnsi"/>
          <w:sz w:val="24"/>
          <w:szCs w:val="24"/>
        </w:rPr>
        <w:t xml:space="preserve">Profesora Laura Rosales </w:t>
      </w:r>
    </w:p>
    <w:sectPr w:rsidR="008B76C4" w:rsidSect="003609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8E" w:rsidRDefault="00EC788E" w:rsidP="008B76C4">
      <w:pPr>
        <w:spacing w:line="240" w:lineRule="auto"/>
      </w:pPr>
      <w:r>
        <w:separator/>
      </w:r>
    </w:p>
  </w:endnote>
  <w:endnote w:type="continuationSeparator" w:id="0">
    <w:p w:rsidR="00EC788E" w:rsidRDefault="00EC788E" w:rsidP="008B7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8E" w:rsidRDefault="00EC788E" w:rsidP="008B76C4">
      <w:pPr>
        <w:spacing w:line="240" w:lineRule="auto"/>
      </w:pPr>
      <w:r>
        <w:separator/>
      </w:r>
    </w:p>
  </w:footnote>
  <w:footnote w:type="continuationSeparator" w:id="0">
    <w:p w:rsidR="00EC788E" w:rsidRDefault="00EC788E" w:rsidP="008B7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0CAA"/>
    <w:multiLevelType w:val="hybridMultilevel"/>
    <w:tmpl w:val="F47268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425D5"/>
    <w:multiLevelType w:val="multilevel"/>
    <w:tmpl w:val="4918B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6C4"/>
    <w:rsid w:val="0002029B"/>
    <w:rsid w:val="000A04AE"/>
    <w:rsid w:val="00110650"/>
    <w:rsid w:val="001A547D"/>
    <w:rsid w:val="001D0580"/>
    <w:rsid w:val="002A65D9"/>
    <w:rsid w:val="003609D8"/>
    <w:rsid w:val="004376F6"/>
    <w:rsid w:val="004D4865"/>
    <w:rsid w:val="00665EA7"/>
    <w:rsid w:val="007C6468"/>
    <w:rsid w:val="008B76C4"/>
    <w:rsid w:val="009813EB"/>
    <w:rsid w:val="00982E15"/>
    <w:rsid w:val="00A0087D"/>
    <w:rsid w:val="00AE4C4A"/>
    <w:rsid w:val="00BA57E2"/>
    <w:rsid w:val="00BC4128"/>
    <w:rsid w:val="00C42840"/>
    <w:rsid w:val="00CF10F4"/>
    <w:rsid w:val="00DF0D0C"/>
    <w:rsid w:val="00EA028B"/>
    <w:rsid w:val="00EC0090"/>
    <w:rsid w:val="00EC788E"/>
    <w:rsid w:val="00F23AC5"/>
    <w:rsid w:val="00F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76C4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6C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6C4"/>
  </w:style>
  <w:style w:type="paragraph" w:styleId="Piedepgina">
    <w:name w:val="footer"/>
    <w:basedOn w:val="Normal"/>
    <w:link w:val="PiedepginaCar"/>
    <w:uiPriority w:val="99"/>
    <w:unhideWhenUsed/>
    <w:rsid w:val="008B76C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6C4"/>
  </w:style>
  <w:style w:type="character" w:styleId="Hipervnculo">
    <w:name w:val="Hyperlink"/>
    <w:basedOn w:val="Fuentedeprrafopredeter"/>
    <w:uiPriority w:val="99"/>
    <w:unhideWhenUsed/>
    <w:rsid w:val="00EC009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00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3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AC5"/>
    <w:rPr>
      <w:rFonts w:ascii="Tahoma" w:eastAsia="Arial" w:hAnsi="Tahoma" w:cs="Tahoma"/>
      <w:sz w:val="16"/>
      <w:szCs w:val="16"/>
      <w:lang w:eastAsia="es-AR"/>
    </w:rPr>
  </w:style>
  <w:style w:type="paragraph" w:styleId="Sinespaciado">
    <w:name w:val="No Spacing"/>
    <w:uiPriority w:val="1"/>
    <w:qFormat/>
    <w:rsid w:val="003609D8"/>
    <w:pPr>
      <w:spacing w:after="0" w:line="240" w:lineRule="auto"/>
    </w:pPr>
    <w:rPr>
      <w:rFonts w:ascii="Arial" w:eastAsia="Arial" w:hAnsi="Arial" w:cs="Arial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ntropologi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CPEM N° 18 – Taller de sonido II</vt:lpstr>
    </vt:vector>
  </TitlesOfParts>
  <Company>HP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CPEM N° 18 – TALLER DE SONIDO II PEM N° 18 – Taller de sonido II</dc:title>
  <dc:creator>Laura Rosales</dc:creator>
  <cp:lastModifiedBy>Usuario</cp:lastModifiedBy>
  <cp:revision>7</cp:revision>
  <dcterms:created xsi:type="dcterms:W3CDTF">2018-06-20T23:15:00Z</dcterms:created>
  <dcterms:modified xsi:type="dcterms:W3CDTF">2019-04-09T14:23:00Z</dcterms:modified>
</cp:coreProperties>
</file>